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F7B1" w14:textId="77777777" w:rsidR="007C70FF" w:rsidRDefault="007C70FF" w:rsidP="002D74A7">
      <w:pPr>
        <w:jc w:val="both"/>
        <w:rPr>
          <w:rFonts w:ascii="Arial" w:hAnsi="Arial" w:cs="Arial"/>
        </w:rPr>
      </w:pPr>
    </w:p>
    <w:p w14:paraId="457BB902" w14:textId="77777777" w:rsidR="006A1D6A" w:rsidRPr="00606E66" w:rsidRDefault="006A1D6A" w:rsidP="006A1D6A">
      <w:pPr>
        <w:autoSpaceDE w:val="0"/>
        <w:adjustRightInd w:val="0"/>
        <w:jc w:val="center"/>
        <w:textAlignment w:val="auto"/>
        <w:rPr>
          <w:rFonts w:ascii="Arial" w:hAnsi="Arial" w:cs="Arial"/>
          <w:b/>
          <w:bCs/>
          <w:color w:val="000000"/>
          <w:lang w:val="it"/>
        </w:rPr>
      </w:pPr>
      <w:r w:rsidRPr="00606E66">
        <w:rPr>
          <w:rFonts w:ascii="Arial" w:hAnsi="Arial" w:cs="Arial"/>
          <w:b/>
          <w:bCs/>
          <w:color w:val="000000"/>
          <w:lang w:val="it"/>
        </w:rPr>
        <w:t xml:space="preserve">CONVENZIONE TRA ISTITUZIONE SCOLASTICA E </w:t>
      </w:r>
    </w:p>
    <w:p w14:paraId="36754B15" w14:textId="77777777" w:rsidR="006A1D6A" w:rsidRPr="00606E66" w:rsidRDefault="006A1D6A" w:rsidP="006A1D6A">
      <w:pPr>
        <w:autoSpaceDE w:val="0"/>
        <w:adjustRightInd w:val="0"/>
        <w:jc w:val="center"/>
        <w:textAlignment w:val="auto"/>
        <w:rPr>
          <w:rFonts w:ascii="Arial" w:hAnsi="Arial" w:cs="Arial"/>
          <w:lang w:val="it"/>
        </w:rPr>
      </w:pPr>
      <w:r w:rsidRPr="00606E66">
        <w:rPr>
          <w:rFonts w:ascii="Arial" w:hAnsi="Arial" w:cs="Arial"/>
          <w:b/>
          <w:bCs/>
          <w:color w:val="000000"/>
          <w:lang w:val="it"/>
        </w:rPr>
        <w:t>SOGGETTO OSPITANTE</w:t>
      </w:r>
    </w:p>
    <w:p w14:paraId="4CCE37CD" w14:textId="77777777" w:rsidR="006A1D6A" w:rsidRDefault="006A1D6A" w:rsidP="006A1D6A">
      <w:pPr>
        <w:autoSpaceDE w:val="0"/>
        <w:adjustRightInd w:val="0"/>
        <w:jc w:val="both"/>
        <w:textAlignment w:val="auto"/>
        <w:rPr>
          <w:rFonts w:ascii="Arial" w:hAnsi="Arial" w:cs="Arial"/>
          <w:sz w:val="20"/>
          <w:szCs w:val="20"/>
          <w:lang w:val="it"/>
        </w:rPr>
      </w:pPr>
    </w:p>
    <w:p w14:paraId="1E3F7EC7"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b/>
          <w:bCs/>
          <w:sz w:val="20"/>
          <w:szCs w:val="20"/>
          <w:lang w:val="it"/>
        </w:rPr>
        <w:t>Liceo di Stato “C. Rinaldini</w:t>
      </w:r>
      <w:r>
        <w:rPr>
          <w:rFonts w:ascii="Arial" w:hAnsi="Arial" w:cs="Arial"/>
          <w:sz w:val="20"/>
          <w:szCs w:val="20"/>
          <w:lang w:val="it"/>
        </w:rPr>
        <w:t>” (</w:t>
      </w:r>
      <w:r>
        <w:rPr>
          <w:rFonts w:ascii="Arial" w:hAnsi="Arial" w:cs="Arial"/>
          <w:color w:val="000000"/>
          <w:sz w:val="20"/>
          <w:szCs w:val="20"/>
          <w:lang w:val="it"/>
        </w:rPr>
        <w:t xml:space="preserve">Denominazione istituzione scolastica) con sede in Ancona via Canale,1 Codice Fiscale 93020970427 d’ora in poi denominato “istituzione scolastica”, rappresentato dal                                                       Dirigente Scolastico Baione Angelica nata </w:t>
      </w:r>
      <w:proofErr w:type="gramStart"/>
      <w:r>
        <w:rPr>
          <w:rFonts w:ascii="Arial" w:hAnsi="Arial" w:cs="Arial"/>
          <w:color w:val="000000"/>
          <w:sz w:val="20"/>
          <w:szCs w:val="20"/>
          <w:lang w:val="it"/>
        </w:rPr>
        <w:t>in  Stigliano</w:t>
      </w:r>
      <w:proofErr w:type="gramEnd"/>
      <w:r>
        <w:rPr>
          <w:rFonts w:ascii="Arial" w:hAnsi="Arial" w:cs="Arial"/>
          <w:color w:val="000000"/>
          <w:sz w:val="20"/>
          <w:szCs w:val="20"/>
          <w:lang w:val="it"/>
        </w:rPr>
        <w:t xml:space="preserve"> (MT)     il    06/07/1973, Codice Fiscale BNANLC73L46I954P </w:t>
      </w:r>
    </w:p>
    <w:p w14:paraId="04EF60D4" w14:textId="77777777" w:rsidR="006A1D6A" w:rsidRDefault="006A1D6A" w:rsidP="006A1D6A">
      <w:pPr>
        <w:autoSpaceDE w:val="0"/>
        <w:adjustRightInd w:val="0"/>
        <w:textAlignment w:val="auto"/>
        <w:rPr>
          <w:rFonts w:ascii="Arial" w:hAnsi="Arial" w:cs="Arial"/>
          <w:color w:val="000000"/>
          <w:sz w:val="20"/>
          <w:szCs w:val="20"/>
          <w:lang w:val="it"/>
        </w:rPr>
      </w:pPr>
      <w:r>
        <w:rPr>
          <w:rFonts w:ascii="Arial" w:hAnsi="Arial" w:cs="Arial"/>
          <w:color w:val="000000"/>
          <w:sz w:val="18"/>
          <w:szCs w:val="18"/>
          <w:lang w:val="it"/>
        </w:rPr>
        <w:t xml:space="preserve">                                                                                                        E</w:t>
      </w:r>
    </w:p>
    <w:p w14:paraId="6E6251E5" w14:textId="77777777" w:rsidR="006A1D6A" w:rsidRDefault="006A1D6A" w:rsidP="006A1D6A">
      <w:pPr>
        <w:autoSpaceDE w:val="0"/>
        <w:adjustRightInd w:val="0"/>
        <w:textAlignment w:val="auto"/>
        <w:rPr>
          <w:rFonts w:ascii="Arial" w:hAnsi="Arial" w:cs="Arial"/>
          <w:color w:val="000000"/>
          <w:sz w:val="20"/>
          <w:szCs w:val="20"/>
          <w:lang w:val="it"/>
        </w:rPr>
      </w:pPr>
      <w:r>
        <w:rPr>
          <w:rFonts w:ascii="Arial" w:hAnsi="Arial" w:cs="Arial"/>
          <w:color w:val="000000"/>
          <w:sz w:val="20"/>
          <w:szCs w:val="20"/>
          <w:lang w:val="it"/>
        </w:rPr>
        <w:t>…………………………………………………</w:t>
      </w:r>
      <w:proofErr w:type="gramStart"/>
      <w:r>
        <w:rPr>
          <w:rFonts w:ascii="Arial" w:hAnsi="Arial" w:cs="Arial"/>
          <w:color w:val="000000"/>
          <w:sz w:val="20"/>
          <w:szCs w:val="20"/>
          <w:lang w:val="it"/>
        </w:rPr>
        <w:t>…....</w:t>
      </w:r>
      <w:proofErr w:type="gramEnd"/>
      <w:r>
        <w:rPr>
          <w:rFonts w:ascii="Arial" w:hAnsi="Arial" w:cs="Arial"/>
          <w:color w:val="000000"/>
          <w:sz w:val="20"/>
          <w:szCs w:val="20"/>
          <w:lang w:val="it"/>
        </w:rPr>
        <w:t>…....…..- con sede legale in ……......………............... (........), via………………………………….............................................................…..</w:t>
      </w:r>
    </w:p>
    <w:p w14:paraId="4CECB6D3" w14:textId="77777777" w:rsidR="006A1D6A" w:rsidRDefault="006A1D6A" w:rsidP="006A1D6A">
      <w:pPr>
        <w:autoSpaceDE w:val="0"/>
        <w:adjustRightInd w:val="0"/>
        <w:textAlignment w:val="auto"/>
        <w:rPr>
          <w:rFonts w:ascii="Arial" w:hAnsi="Arial" w:cs="Arial"/>
          <w:color w:val="000000"/>
          <w:sz w:val="20"/>
          <w:szCs w:val="20"/>
          <w:lang w:val="it"/>
        </w:rPr>
      </w:pPr>
      <w:r>
        <w:rPr>
          <w:rFonts w:ascii="Arial" w:hAnsi="Arial" w:cs="Arial"/>
          <w:color w:val="000000"/>
          <w:sz w:val="20"/>
          <w:szCs w:val="20"/>
          <w:lang w:val="it"/>
        </w:rPr>
        <w:t xml:space="preserve">Codice Fiscale/Partita IVA ..................................................................................................................................                  </w:t>
      </w:r>
      <w:r>
        <w:rPr>
          <w:rFonts w:ascii="Arial" w:hAnsi="Arial" w:cs="Arial"/>
          <w:color w:val="000000"/>
          <w:sz w:val="18"/>
          <w:szCs w:val="18"/>
          <w:lang w:val="it"/>
        </w:rPr>
        <w:t>d’ora in poi denominato “soggetto ospitante”, rappresentato dal Sig.</w:t>
      </w:r>
      <w:r>
        <w:rPr>
          <w:rFonts w:ascii="Arial" w:hAnsi="Arial" w:cs="Arial"/>
          <w:color w:val="000000"/>
          <w:sz w:val="20"/>
          <w:szCs w:val="20"/>
          <w:lang w:val="it"/>
        </w:rPr>
        <w:t xml:space="preserve"> ….......................................................................        nato a ....................................................... (.....)... il......./....../......, codice fiscale ..............................................</w:t>
      </w:r>
    </w:p>
    <w:p w14:paraId="302EA794" w14:textId="77777777" w:rsidR="006A1D6A" w:rsidRDefault="006A1D6A" w:rsidP="006A1D6A">
      <w:pPr>
        <w:autoSpaceDE w:val="0"/>
        <w:adjustRightInd w:val="0"/>
        <w:textAlignment w:val="auto"/>
        <w:rPr>
          <w:rFonts w:ascii="Arial" w:hAnsi="Arial" w:cs="Arial"/>
          <w:b/>
          <w:bCs/>
          <w:color w:val="1D407E"/>
          <w:sz w:val="18"/>
          <w:szCs w:val="18"/>
          <w:lang w:val="it"/>
        </w:rPr>
      </w:pPr>
    </w:p>
    <w:p w14:paraId="08DF93F6" w14:textId="77777777" w:rsidR="006A1D6A" w:rsidRDefault="006A1D6A" w:rsidP="006A1D6A">
      <w:pPr>
        <w:autoSpaceDE w:val="0"/>
        <w:adjustRightInd w:val="0"/>
        <w:jc w:val="center"/>
        <w:textAlignment w:val="auto"/>
        <w:rPr>
          <w:rFonts w:ascii="Arial" w:hAnsi="Arial" w:cs="Arial"/>
          <w:color w:val="000000"/>
          <w:sz w:val="18"/>
          <w:szCs w:val="18"/>
          <w:lang w:val="it"/>
        </w:rPr>
      </w:pPr>
      <w:r>
        <w:rPr>
          <w:rFonts w:ascii="Arial" w:hAnsi="Arial" w:cs="Arial"/>
          <w:b/>
          <w:bCs/>
          <w:color w:val="1D407E"/>
          <w:sz w:val="18"/>
          <w:szCs w:val="18"/>
          <w:lang w:val="it"/>
        </w:rPr>
        <w:t>Premesso che</w:t>
      </w:r>
    </w:p>
    <w:p w14:paraId="043C0AE1"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 ai sensi dell’art. 1 D. Lgs. 77/05, l’alternanza costituisce una modalità di realizzazione dei corsi nel secondo ciclo del sistema d’istruzione e formazione, per assicurare ai giovani l’acquisizione di competenze spendibili nel mercato del lavoro;</w:t>
      </w:r>
    </w:p>
    <w:p w14:paraId="0E7A0A4C"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 ai sensi della legge 13 luglio 2015 n.107, art.1, commi 33-43, i percorsi di alternanza scuola lavoro sono organicamente inseriti nel piano triennale dell’offerta formativa dell’istituzione scolastica come parte integrante dei percorsi di istruzione;</w:t>
      </w:r>
    </w:p>
    <w:p w14:paraId="7AE9ADB1"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 l’alternanza scuola-lavoro è soggetta all’applicazione del D. Lgs. 9 aprile 2008, n .81 e successive modifiche;</w:t>
      </w:r>
    </w:p>
    <w:p w14:paraId="71B96652"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 xml:space="preserve">- </w:t>
      </w:r>
      <w:r>
        <w:rPr>
          <w:rFonts w:ascii="Arial" w:hAnsi="Arial" w:cs="Arial"/>
          <w:color w:val="1A1A1A"/>
          <w:sz w:val="18"/>
          <w:szCs w:val="18"/>
          <w:highlight w:val="white"/>
          <w:lang w:val="it"/>
        </w:rPr>
        <w:t>La </w:t>
      </w:r>
      <w:r>
        <w:rPr>
          <w:rFonts w:ascii="Arial" w:hAnsi="Arial" w:cs="Arial"/>
          <w:b/>
          <w:bCs/>
          <w:color w:val="1A1A1A"/>
          <w:sz w:val="18"/>
          <w:szCs w:val="18"/>
          <w:highlight w:val="white"/>
          <w:lang w:val="it"/>
        </w:rPr>
        <w:t>Legge di Bilancio 2019</w:t>
      </w:r>
      <w:r>
        <w:rPr>
          <w:rFonts w:ascii="Arial" w:hAnsi="Arial" w:cs="Arial"/>
          <w:color w:val="1A1A1A"/>
          <w:sz w:val="18"/>
          <w:szCs w:val="18"/>
          <w:highlight w:val="white"/>
          <w:lang w:val="it"/>
        </w:rPr>
        <w:t> introduce modifiche sull’alternanza scuola lavoro che riguardano anche il nome: da “Alternanza Scuola Lavoro” a “</w:t>
      </w:r>
      <w:r>
        <w:rPr>
          <w:rFonts w:ascii="Arial" w:hAnsi="Arial" w:cs="Arial"/>
          <w:b/>
          <w:bCs/>
          <w:color w:val="1A1A1A"/>
          <w:sz w:val="18"/>
          <w:szCs w:val="18"/>
          <w:highlight w:val="white"/>
          <w:lang w:val="it"/>
        </w:rPr>
        <w:t>Percorsi per le competenze trasversali e per l’orientamento</w:t>
      </w:r>
      <w:r>
        <w:rPr>
          <w:rFonts w:ascii="Arial" w:hAnsi="Arial" w:cs="Arial"/>
          <w:color w:val="1A1A1A"/>
          <w:sz w:val="18"/>
          <w:szCs w:val="18"/>
          <w:highlight w:val="white"/>
          <w:lang w:val="it"/>
        </w:rPr>
        <w:t>”, d’ora in poi denominati P.C.T.O.</w:t>
      </w:r>
    </w:p>
    <w:p w14:paraId="70973DEA" w14:textId="77777777" w:rsidR="006A1D6A" w:rsidRDefault="006A1D6A" w:rsidP="006A1D6A">
      <w:pPr>
        <w:autoSpaceDE w:val="0"/>
        <w:adjustRightInd w:val="0"/>
        <w:jc w:val="both"/>
        <w:textAlignment w:val="auto"/>
        <w:rPr>
          <w:rFonts w:ascii="Arial" w:hAnsi="Arial" w:cs="Arial"/>
          <w:b/>
          <w:bCs/>
          <w:color w:val="1D407E"/>
          <w:sz w:val="18"/>
          <w:szCs w:val="18"/>
          <w:lang w:val="it"/>
        </w:rPr>
      </w:pPr>
    </w:p>
    <w:p w14:paraId="752F2A06" w14:textId="77777777" w:rsidR="006A1D6A" w:rsidRDefault="006A1D6A" w:rsidP="006A1D6A">
      <w:pPr>
        <w:autoSpaceDE w:val="0"/>
        <w:adjustRightInd w:val="0"/>
        <w:jc w:val="center"/>
        <w:textAlignment w:val="auto"/>
        <w:rPr>
          <w:rFonts w:ascii="Arial" w:hAnsi="Arial" w:cs="Arial"/>
          <w:b/>
          <w:bCs/>
          <w:color w:val="1D407E"/>
          <w:sz w:val="18"/>
          <w:szCs w:val="18"/>
          <w:lang w:val="it"/>
        </w:rPr>
      </w:pPr>
      <w:r>
        <w:rPr>
          <w:rFonts w:ascii="Arial" w:hAnsi="Arial" w:cs="Arial"/>
          <w:b/>
          <w:bCs/>
          <w:color w:val="1D407E"/>
          <w:sz w:val="18"/>
          <w:szCs w:val="18"/>
          <w:lang w:val="it"/>
        </w:rPr>
        <w:t>Si conviene quanto segue:</w:t>
      </w:r>
    </w:p>
    <w:p w14:paraId="2D6C174D" w14:textId="77777777" w:rsidR="006A1D6A" w:rsidRDefault="006A1D6A" w:rsidP="006A1D6A">
      <w:pPr>
        <w:autoSpaceDE w:val="0"/>
        <w:adjustRightInd w:val="0"/>
        <w:jc w:val="center"/>
        <w:textAlignment w:val="auto"/>
        <w:rPr>
          <w:rFonts w:ascii="Arial" w:hAnsi="Arial" w:cs="Arial"/>
          <w:b/>
          <w:bCs/>
          <w:color w:val="1D407E"/>
          <w:sz w:val="18"/>
          <w:szCs w:val="18"/>
          <w:lang w:val="it"/>
        </w:rPr>
      </w:pPr>
    </w:p>
    <w:p w14:paraId="26C6A6D6" w14:textId="77777777" w:rsidR="006A1D6A" w:rsidRDefault="006A1D6A" w:rsidP="006A1D6A">
      <w:pPr>
        <w:autoSpaceDE w:val="0"/>
        <w:adjustRightInd w:val="0"/>
        <w:jc w:val="center"/>
        <w:textAlignment w:val="auto"/>
        <w:rPr>
          <w:rFonts w:ascii="Arial" w:hAnsi="Arial" w:cs="Arial"/>
          <w:color w:val="000000"/>
          <w:sz w:val="18"/>
          <w:szCs w:val="18"/>
          <w:lang w:val="it"/>
        </w:rPr>
      </w:pPr>
      <w:r>
        <w:rPr>
          <w:rFonts w:ascii="Arial" w:hAnsi="Arial" w:cs="Arial"/>
          <w:b/>
          <w:bCs/>
          <w:color w:val="1D407E"/>
          <w:sz w:val="18"/>
          <w:szCs w:val="18"/>
          <w:lang w:val="it"/>
        </w:rPr>
        <w:t>Art. 1</w:t>
      </w:r>
    </w:p>
    <w:p w14:paraId="2DFB2C9F" w14:textId="77777777" w:rsidR="006A1D6A" w:rsidRDefault="006A1D6A" w:rsidP="006A1D6A">
      <w:pPr>
        <w:autoSpaceDE w:val="0"/>
        <w:adjustRightInd w:val="0"/>
        <w:textAlignment w:val="auto"/>
        <w:rPr>
          <w:rFonts w:ascii="Arial" w:hAnsi="Arial" w:cs="Arial"/>
          <w:b/>
          <w:bCs/>
          <w:color w:val="1D407E"/>
          <w:sz w:val="18"/>
          <w:szCs w:val="18"/>
          <w:lang w:val="it"/>
        </w:rPr>
      </w:pPr>
      <w:r>
        <w:rPr>
          <w:rFonts w:ascii="Arial" w:hAnsi="Arial" w:cs="Arial"/>
          <w:color w:val="000000"/>
          <w:sz w:val="18"/>
          <w:szCs w:val="18"/>
          <w:lang w:val="it"/>
        </w:rPr>
        <w:t>La …..............................................................................................................[</w:t>
      </w:r>
      <w:r>
        <w:rPr>
          <w:rFonts w:ascii="Arial" w:hAnsi="Arial" w:cs="Arial"/>
          <w:b/>
          <w:bCs/>
          <w:color w:val="000000"/>
          <w:sz w:val="18"/>
          <w:szCs w:val="18"/>
          <w:lang w:val="it"/>
        </w:rPr>
        <w:t>denominazione struttura ospitante</w:t>
      </w:r>
      <w:r>
        <w:rPr>
          <w:rFonts w:ascii="Arial" w:hAnsi="Arial" w:cs="Arial"/>
          <w:color w:val="000000"/>
          <w:sz w:val="18"/>
          <w:szCs w:val="18"/>
          <w:lang w:val="it"/>
        </w:rPr>
        <w:t xml:space="preserve">], qui di seguito indicata/o anche </w:t>
      </w:r>
      <w:proofErr w:type="gramStart"/>
      <w:r>
        <w:rPr>
          <w:rFonts w:ascii="Arial" w:hAnsi="Arial" w:cs="Arial"/>
          <w:color w:val="000000"/>
          <w:sz w:val="18"/>
          <w:szCs w:val="18"/>
          <w:lang w:val="it"/>
        </w:rPr>
        <w:t>come  “</w:t>
      </w:r>
      <w:proofErr w:type="gramEnd"/>
      <w:r>
        <w:rPr>
          <w:rFonts w:ascii="Arial" w:hAnsi="Arial" w:cs="Arial"/>
          <w:color w:val="000000"/>
          <w:sz w:val="18"/>
          <w:szCs w:val="18"/>
          <w:lang w:val="it"/>
        </w:rPr>
        <w:t>soggetto ospitante”, si impegna ad accogliere a titolo gratuito, presso le sue strutture, alunni nei PCTO su proposta del Liceo di Stato Rinaldini, [</w:t>
      </w:r>
      <w:r>
        <w:rPr>
          <w:rFonts w:ascii="Arial" w:hAnsi="Arial" w:cs="Arial"/>
          <w:b/>
          <w:bCs/>
          <w:color w:val="000000"/>
          <w:sz w:val="18"/>
          <w:szCs w:val="18"/>
          <w:lang w:val="it"/>
        </w:rPr>
        <w:t>denominazione istituzione scolastica</w:t>
      </w:r>
      <w:r>
        <w:rPr>
          <w:rFonts w:ascii="Arial" w:hAnsi="Arial" w:cs="Arial"/>
          <w:color w:val="000000"/>
          <w:sz w:val="18"/>
          <w:szCs w:val="18"/>
          <w:lang w:val="it"/>
        </w:rPr>
        <w:t>], di seguito indicata/o anche come “istituzione scolastica”.</w:t>
      </w:r>
    </w:p>
    <w:p w14:paraId="17EB912D" w14:textId="77777777" w:rsidR="006A1D6A" w:rsidRDefault="006A1D6A" w:rsidP="006A1D6A">
      <w:pPr>
        <w:autoSpaceDE w:val="0"/>
        <w:adjustRightInd w:val="0"/>
        <w:jc w:val="center"/>
        <w:textAlignment w:val="auto"/>
        <w:rPr>
          <w:rFonts w:ascii="Arial" w:hAnsi="Arial" w:cs="Arial"/>
          <w:b/>
          <w:bCs/>
          <w:color w:val="1D407E"/>
          <w:sz w:val="18"/>
          <w:szCs w:val="18"/>
          <w:lang w:val="it"/>
        </w:rPr>
      </w:pPr>
    </w:p>
    <w:p w14:paraId="432D34C7" w14:textId="77777777" w:rsidR="006A1D6A" w:rsidRDefault="006A1D6A" w:rsidP="006A1D6A">
      <w:pPr>
        <w:autoSpaceDE w:val="0"/>
        <w:adjustRightInd w:val="0"/>
        <w:jc w:val="center"/>
        <w:textAlignment w:val="auto"/>
        <w:rPr>
          <w:rFonts w:ascii="Arial" w:hAnsi="Arial" w:cs="Arial"/>
          <w:b/>
          <w:bCs/>
          <w:color w:val="1D407E"/>
          <w:sz w:val="18"/>
          <w:szCs w:val="18"/>
          <w:lang w:val="it"/>
        </w:rPr>
      </w:pPr>
      <w:r>
        <w:rPr>
          <w:rFonts w:ascii="Arial" w:hAnsi="Arial" w:cs="Arial"/>
          <w:b/>
          <w:bCs/>
          <w:color w:val="1D407E"/>
          <w:sz w:val="18"/>
          <w:szCs w:val="18"/>
          <w:lang w:val="it"/>
        </w:rPr>
        <w:t>Art. 2</w:t>
      </w:r>
    </w:p>
    <w:p w14:paraId="384E906F" w14:textId="77777777" w:rsidR="006A1D6A" w:rsidRDefault="006A1D6A" w:rsidP="006A1D6A">
      <w:pPr>
        <w:autoSpaceDE w:val="0"/>
        <w:adjustRightInd w:val="0"/>
        <w:jc w:val="center"/>
        <w:textAlignment w:val="auto"/>
        <w:rPr>
          <w:rFonts w:ascii="Arial" w:hAnsi="Arial" w:cs="Arial"/>
          <w:color w:val="000000"/>
          <w:sz w:val="18"/>
          <w:szCs w:val="18"/>
          <w:lang w:val="it"/>
        </w:rPr>
      </w:pPr>
    </w:p>
    <w:p w14:paraId="3907B982"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1. L’accoglimento dello/degli studente/i per i periodi di apprendimento in ambiente lavorativo non costituisce rapporto di lavoro;</w:t>
      </w:r>
    </w:p>
    <w:p w14:paraId="78647921"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2. Ai fini e agli effetti delle disposizioni di cui al D. Lgs. 81/2008, lo studente nei P.C.T.O. è equiparato al lavoratore, ex art. 2, comma 1 lettera a) del decreto citato;</w:t>
      </w:r>
    </w:p>
    <w:p w14:paraId="4187DD13"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3. L’attività di formazione ed orientamento dei P.C.T.O. è congiuntamente progettata e verificata da un docente tutor interno, designato dall’istituzione scolastica, e da un tutor formativo della struttura, indicato dal soggetto ospitante, denominato tutor formativo esterno;</w:t>
      </w:r>
    </w:p>
    <w:p w14:paraId="143905EF"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4. Per ciascun allievo beneficiario dei P.C.T.O. inserito nella struttura ospitante in base alla presente Convenzione è predisposto un percorso formativo personalizzato, che fa parte integrante della presente Convenzione, coerente con il profilo educativo, culturale e professionale dell’indirizzo di studi;</w:t>
      </w:r>
    </w:p>
    <w:p w14:paraId="6AA5681B"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5. La titolarità del percorso, della progettazione formativa e della certificazione delle competenze acquisite è dell’istituzione scolastica;</w:t>
      </w:r>
    </w:p>
    <w:p w14:paraId="6697BC2F" w14:textId="77777777" w:rsidR="006A1D6A" w:rsidRDefault="006A1D6A" w:rsidP="006A1D6A">
      <w:pPr>
        <w:autoSpaceDE w:val="0"/>
        <w:adjustRightInd w:val="0"/>
        <w:jc w:val="both"/>
        <w:textAlignment w:val="auto"/>
        <w:rPr>
          <w:rFonts w:ascii="Arial" w:hAnsi="Arial" w:cs="Arial"/>
          <w:b/>
          <w:bCs/>
          <w:color w:val="1D407E"/>
          <w:sz w:val="18"/>
          <w:szCs w:val="18"/>
          <w:lang w:val="it"/>
        </w:rPr>
      </w:pPr>
      <w:r>
        <w:rPr>
          <w:rFonts w:ascii="Arial" w:hAnsi="Arial" w:cs="Arial"/>
          <w:color w:val="000000"/>
          <w:sz w:val="18"/>
          <w:szCs w:val="18"/>
          <w:lang w:val="it"/>
        </w:rPr>
        <w:t>6. L’accoglimento dello/degli studente/i minorenne/i per i periodi di apprendimento in situazione lavorativa non fa acquisire agli stessi la qualifica di “lavoratore minore” di cui alla L. 977/67 e successive modifiche.</w:t>
      </w:r>
    </w:p>
    <w:p w14:paraId="661B31E3" w14:textId="77777777" w:rsidR="006A1D6A" w:rsidRDefault="006A1D6A" w:rsidP="006A1D6A">
      <w:pPr>
        <w:autoSpaceDE w:val="0"/>
        <w:adjustRightInd w:val="0"/>
        <w:textAlignment w:val="auto"/>
        <w:rPr>
          <w:rFonts w:ascii="Arial" w:hAnsi="Arial" w:cs="Arial"/>
          <w:b/>
          <w:bCs/>
          <w:color w:val="1D407E"/>
          <w:sz w:val="18"/>
          <w:szCs w:val="18"/>
          <w:lang w:val="it"/>
        </w:rPr>
      </w:pPr>
    </w:p>
    <w:p w14:paraId="3C55B100" w14:textId="77777777" w:rsidR="006A1D6A" w:rsidRDefault="006A1D6A" w:rsidP="006A1D6A">
      <w:pPr>
        <w:autoSpaceDE w:val="0"/>
        <w:adjustRightInd w:val="0"/>
        <w:jc w:val="center"/>
        <w:textAlignment w:val="auto"/>
        <w:rPr>
          <w:rFonts w:ascii="Arial" w:hAnsi="Arial" w:cs="Arial"/>
          <w:b/>
          <w:bCs/>
          <w:color w:val="1D407E"/>
          <w:sz w:val="18"/>
          <w:szCs w:val="18"/>
          <w:lang w:val="it"/>
        </w:rPr>
      </w:pPr>
      <w:r>
        <w:rPr>
          <w:rFonts w:ascii="Arial" w:hAnsi="Arial" w:cs="Arial"/>
          <w:b/>
          <w:bCs/>
          <w:color w:val="1D407E"/>
          <w:sz w:val="18"/>
          <w:szCs w:val="18"/>
          <w:lang w:val="it"/>
        </w:rPr>
        <w:t>Art. 3</w:t>
      </w:r>
    </w:p>
    <w:p w14:paraId="3E74172E" w14:textId="77777777" w:rsidR="006A1D6A" w:rsidRDefault="006A1D6A" w:rsidP="006A1D6A">
      <w:pPr>
        <w:autoSpaceDE w:val="0"/>
        <w:adjustRightInd w:val="0"/>
        <w:jc w:val="center"/>
        <w:textAlignment w:val="auto"/>
        <w:rPr>
          <w:rFonts w:ascii="Arial" w:hAnsi="Arial" w:cs="Arial"/>
          <w:b/>
          <w:bCs/>
          <w:color w:val="000000"/>
          <w:sz w:val="18"/>
          <w:szCs w:val="18"/>
          <w:lang w:val="it"/>
        </w:rPr>
      </w:pPr>
    </w:p>
    <w:p w14:paraId="06AA12CF" w14:textId="77777777" w:rsidR="006A1D6A" w:rsidRDefault="006A1D6A" w:rsidP="006A1D6A">
      <w:pPr>
        <w:autoSpaceDE w:val="0"/>
        <w:adjustRightInd w:val="0"/>
        <w:textAlignment w:val="auto"/>
        <w:rPr>
          <w:rFonts w:ascii="Arial" w:hAnsi="Arial" w:cs="Arial"/>
          <w:color w:val="000000"/>
          <w:sz w:val="18"/>
          <w:szCs w:val="18"/>
          <w:lang w:val="it"/>
        </w:rPr>
      </w:pPr>
      <w:r>
        <w:rPr>
          <w:rFonts w:ascii="Arial" w:hAnsi="Arial" w:cs="Arial"/>
          <w:b/>
          <w:bCs/>
          <w:color w:val="000000"/>
          <w:sz w:val="18"/>
          <w:szCs w:val="18"/>
          <w:lang w:val="it"/>
        </w:rPr>
        <w:t>1. Il docente tutor interno svolge le seguenti funzioni:</w:t>
      </w:r>
    </w:p>
    <w:p w14:paraId="45A05389" w14:textId="77777777" w:rsidR="006A1D6A" w:rsidRDefault="006A1D6A" w:rsidP="006A1D6A">
      <w:pPr>
        <w:autoSpaceDE w:val="0"/>
        <w:adjustRightInd w:val="0"/>
        <w:textAlignment w:val="auto"/>
        <w:rPr>
          <w:rFonts w:ascii="Arial" w:hAnsi="Arial" w:cs="Arial"/>
          <w:color w:val="000000"/>
          <w:sz w:val="18"/>
          <w:szCs w:val="18"/>
          <w:lang w:val="it"/>
        </w:rPr>
      </w:pPr>
      <w:r>
        <w:rPr>
          <w:rFonts w:ascii="Arial" w:hAnsi="Arial" w:cs="Arial"/>
          <w:color w:val="000000"/>
          <w:sz w:val="18"/>
          <w:szCs w:val="18"/>
          <w:lang w:val="it"/>
        </w:rPr>
        <w:t>a) elabora, insieme al tutor esterno, il percorso formativo personalizzato sottoscritto dalle parti coinvolte (scuola, struttura ospitante, studente/soggetti esercenti la potestà genitoriale);</w:t>
      </w:r>
    </w:p>
    <w:p w14:paraId="32B17B6C"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b) assiste e guida lo studente nei percorsi di alternanza e ne verifica, in collaborazione con il tutore esterno, il corretto svolgimento;</w:t>
      </w:r>
    </w:p>
    <w:p w14:paraId="5DD8B11B" w14:textId="77777777" w:rsidR="006A1D6A" w:rsidRDefault="006A1D6A" w:rsidP="006A1D6A">
      <w:pPr>
        <w:autoSpaceDE w:val="0"/>
        <w:adjustRightInd w:val="0"/>
        <w:jc w:val="both"/>
        <w:textAlignment w:val="auto"/>
        <w:rPr>
          <w:rFonts w:ascii="Arial" w:hAnsi="Arial" w:cs="Arial"/>
          <w:sz w:val="18"/>
          <w:szCs w:val="18"/>
          <w:lang w:val="it"/>
        </w:rPr>
      </w:pPr>
      <w:r>
        <w:rPr>
          <w:rFonts w:ascii="Arial" w:hAnsi="Arial" w:cs="Arial"/>
          <w:color w:val="000000"/>
          <w:sz w:val="18"/>
          <w:szCs w:val="18"/>
          <w:lang w:val="it"/>
        </w:rPr>
        <w:lastRenderedPageBreak/>
        <w:t>c) gestisce le relazioni con il contesto in cui si sviluppa l’esperienza dei P.C.T.O., rapportandosi con il tutor esterno;</w:t>
      </w:r>
    </w:p>
    <w:p w14:paraId="5D0F2E9A" w14:textId="77777777" w:rsidR="006A1D6A" w:rsidRDefault="006A1D6A" w:rsidP="006A1D6A">
      <w:pPr>
        <w:autoSpaceDE w:val="0"/>
        <w:adjustRightInd w:val="0"/>
        <w:textAlignment w:val="auto"/>
        <w:rPr>
          <w:rFonts w:ascii="Arial" w:hAnsi="Arial" w:cs="Arial"/>
          <w:sz w:val="18"/>
          <w:szCs w:val="18"/>
          <w:lang w:val="it"/>
        </w:rPr>
      </w:pPr>
      <w:r>
        <w:rPr>
          <w:rFonts w:ascii="Arial" w:hAnsi="Arial" w:cs="Arial"/>
          <w:sz w:val="18"/>
          <w:szCs w:val="18"/>
          <w:lang w:val="it"/>
        </w:rPr>
        <w:t>d) monitora le attività e affronta le eventuali criticità che dovessero emergere dalle stesse;</w:t>
      </w:r>
    </w:p>
    <w:p w14:paraId="2A7BA2F6" w14:textId="77777777" w:rsidR="006A1D6A" w:rsidRDefault="006A1D6A" w:rsidP="006A1D6A">
      <w:pPr>
        <w:autoSpaceDE w:val="0"/>
        <w:adjustRightInd w:val="0"/>
        <w:textAlignment w:val="auto"/>
        <w:rPr>
          <w:rFonts w:ascii="Arial" w:hAnsi="Arial" w:cs="Arial"/>
          <w:sz w:val="18"/>
          <w:szCs w:val="18"/>
          <w:lang w:val="it"/>
        </w:rPr>
      </w:pPr>
      <w:r>
        <w:rPr>
          <w:rFonts w:ascii="Arial" w:hAnsi="Arial" w:cs="Arial"/>
          <w:sz w:val="18"/>
          <w:szCs w:val="18"/>
          <w:lang w:val="it"/>
        </w:rPr>
        <w:t>e) valuta, comunica e valorizza gli obiettivi raggiunti e le competenze progressivamente sviluppate dallo studente;</w:t>
      </w:r>
    </w:p>
    <w:p w14:paraId="6427891D" w14:textId="77777777" w:rsidR="006A1D6A" w:rsidRDefault="006A1D6A" w:rsidP="006A1D6A">
      <w:pPr>
        <w:autoSpaceDE w:val="0"/>
        <w:adjustRightInd w:val="0"/>
        <w:jc w:val="both"/>
        <w:textAlignment w:val="auto"/>
        <w:rPr>
          <w:rFonts w:ascii="Arial" w:hAnsi="Arial" w:cs="Arial"/>
          <w:sz w:val="18"/>
          <w:szCs w:val="18"/>
          <w:lang w:val="it"/>
        </w:rPr>
      </w:pPr>
      <w:r>
        <w:rPr>
          <w:rFonts w:ascii="Arial" w:hAnsi="Arial" w:cs="Arial"/>
          <w:sz w:val="18"/>
          <w:szCs w:val="18"/>
          <w:lang w:val="it"/>
        </w:rPr>
        <w:t>f) promuove l’attività di valutazione sull’efficacia e sulla coerenza del P.C.T.O., da parte dello studente coinvolto;</w:t>
      </w:r>
    </w:p>
    <w:p w14:paraId="5BC3FDE4" w14:textId="77777777" w:rsidR="006A1D6A" w:rsidRDefault="006A1D6A" w:rsidP="006A1D6A">
      <w:pPr>
        <w:autoSpaceDE w:val="0"/>
        <w:adjustRightInd w:val="0"/>
        <w:jc w:val="both"/>
        <w:textAlignment w:val="auto"/>
        <w:rPr>
          <w:rFonts w:ascii="Arial" w:hAnsi="Arial" w:cs="Arial"/>
          <w:sz w:val="18"/>
          <w:szCs w:val="18"/>
          <w:lang w:val="it"/>
        </w:rPr>
      </w:pPr>
      <w:r>
        <w:rPr>
          <w:rFonts w:ascii="Arial" w:hAnsi="Arial" w:cs="Arial"/>
          <w:sz w:val="18"/>
          <w:szCs w:val="18"/>
          <w:lang w:val="it"/>
        </w:rPr>
        <w:t>g) informa gli organi scolastici preposti (Dirigente Scolastico, Dipartimenti, Collegio dei docenti, Comitato Scientifico) ed aggiorna il Consiglio di classe sullo svolgimento dei percorsi, anche ai fini dell’eventuale riallineamento della classe;</w:t>
      </w:r>
    </w:p>
    <w:p w14:paraId="08F0044D" w14:textId="77777777" w:rsidR="006A1D6A" w:rsidRDefault="006A1D6A" w:rsidP="006A1D6A">
      <w:pPr>
        <w:autoSpaceDE w:val="0"/>
        <w:adjustRightInd w:val="0"/>
        <w:jc w:val="both"/>
        <w:textAlignment w:val="auto"/>
        <w:rPr>
          <w:rFonts w:ascii="Arial" w:hAnsi="Arial" w:cs="Arial"/>
          <w:b/>
          <w:bCs/>
          <w:sz w:val="18"/>
          <w:szCs w:val="18"/>
          <w:lang w:val="it"/>
        </w:rPr>
      </w:pPr>
      <w:r>
        <w:rPr>
          <w:rFonts w:ascii="Arial" w:hAnsi="Arial" w:cs="Arial"/>
          <w:sz w:val="18"/>
          <w:szCs w:val="18"/>
          <w:lang w:val="it"/>
        </w:rPr>
        <w:t>h) 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14:paraId="7AE1A3BC" w14:textId="77777777" w:rsidR="006A1D6A" w:rsidRDefault="006A1D6A" w:rsidP="006A1D6A">
      <w:pPr>
        <w:autoSpaceDE w:val="0"/>
        <w:adjustRightInd w:val="0"/>
        <w:textAlignment w:val="auto"/>
        <w:rPr>
          <w:rFonts w:ascii="Arial" w:hAnsi="Arial" w:cs="Arial"/>
          <w:sz w:val="18"/>
          <w:szCs w:val="18"/>
          <w:lang w:val="it"/>
        </w:rPr>
      </w:pPr>
      <w:r>
        <w:rPr>
          <w:rFonts w:ascii="Arial" w:hAnsi="Arial" w:cs="Arial"/>
          <w:b/>
          <w:bCs/>
          <w:sz w:val="18"/>
          <w:szCs w:val="18"/>
          <w:lang w:val="it"/>
        </w:rPr>
        <w:t>2. Il tutor formativo esterno svolge le seguenti funzioni:</w:t>
      </w:r>
    </w:p>
    <w:p w14:paraId="3D53521E" w14:textId="77777777" w:rsidR="006A1D6A" w:rsidRDefault="006A1D6A" w:rsidP="006A1D6A">
      <w:pPr>
        <w:autoSpaceDE w:val="0"/>
        <w:adjustRightInd w:val="0"/>
        <w:jc w:val="both"/>
        <w:textAlignment w:val="auto"/>
        <w:rPr>
          <w:rFonts w:ascii="Arial" w:hAnsi="Arial" w:cs="Arial"/>
          <w:sz w:val="18"/>
          <w:szCs w:val="18"/>
          <w:lang w:val="it"/>
        </w:rPr>
      </w:pPr>
      <w:r>
        <w:rPr>
          <w:rFonts w:ascii="Arial" w:hAnsi="Arial" w:cs="Arial"/>
          <w:sz w:val="18"/>
          <w:szCs w:val="18"/>
          <w:lang w:val="it"/>
        </w:rPr>
        <w:t>a) collabora con il tutor interno alla progettazione, all’organizzazione e alla valutazione dell’esperienza;</w:t>
      </w:r>
    </w:p>
    <w:p w14:paraId="40821540" w14:textId="77777777" w:rsidR="006A1D6A" w:rsidRDefault="006A1D6A" w:rsidP="006A1D6A">
      <w:pPr>
        <w:autoSpaceDE w:val="0"/>
        <w:adjustRightInd w:val="0"/>
        <w:textAlignment w:val="auto"/>
        <w:rPr>
          <w:rFonts w:ascii="Arial" w:hAnsi="Arial" w:cs="Arial"/>
          <w:sz w:val="18"/>
          <w:szCs w:val="18"/>
          <w:lang w:val="it"/>
        </w:rPr>
      </w:pPr>
      <w:r>
        <w:rPr>
          <w:rFonts w:ascii="Arial" w:hAnsi="Arial" w:cs="Arial"/>
          <w:sz w:val="18"/>
          <w:szCs w:val="18"/>
          <w:lang w:val="it"/>
        </w:rPr>
        <w:t>b) favorisce l’inserimento dello studente nel contesto operativo, lo affianca e lo assiste nel percorso;</w:t>
      </w:r>
    </w:p>
    <w:p w14:paraId="5976159C" w14:textId="77777777" w:rsidR="006A1D6A" w:rsidRDefault="006A1D6A" w:rsidP="006A1D6A">
      <w:pPr>
        <w:autoSpaceDE w:val="0"/>
        <w:adjustRightInd w:val="0"/>
        <w:jc w:val="both"/>
        <w:textAlignment w:val="auto"/>
        <w:rPr>
          <w:rFonts w:ascii="Arial" w:hAnsi="Arial" w:cs="Arial"/>
          <w:sz w:val="18"/>
          <w:szCs w:val="18"/>
          <w:lang w:val="it"/>
        </w:rPr>
      </w:pPr>
      <w:r>
        <w:rPr>
          <w:rFonts w:ascii="Arial" w:hAnsi="Arial" w:cs="Arial"/>
          <w:sz w:val="18"/>
          <w:szCs w:val="18"/>
          <w:lang w:val="it"/>
        </w:rPr>
        <w:t>c) garantisce l’informazione/formazione dello/degli studente/i sui rischi specifici aziendali, nel rispetto delle procedure interne;</w:t>
      </w:r>
    </w:p>
    <w:p w14:paraId="2227E7F3" w14:textId="77777777" w:rsidR="006A1D6A" w:rsidRDefault="006A1D6A" w:rsidP="006A1D6A">
      <w:pPr>
        <w:autoSpaceDE w:val="0"/>
        <w:adjustRightInd w:val="0"/>
        <w:jc w:val="both"/>
        <w:textAlignment w:val="auto"/>
        <w:rPr>
          <w:rFonts w:ascii="Arial" w:hAnsi="Arial" w:cs="Arial"/>
          <w:sz w:val="18"/>
          <w:szCs w:val="18"/>
          <w:lang w:val="it"/>
        </w:rPr>
      </w:pPr>
      <w:r>
        <w:rPr>
          <w:rFonts w:ascii="Arial" w:hAnsi="Arial" w:cs="Arial"/>
          <w:sz w:val="18"/>
          <w:szCs w:val="18"/>
          <w:lang w:val="it"/>
        </w:rPr>
        <w:t>d) pianifica ed organizza le attività in base al progetto formativo, coordinandosi anche con altre figure professionali presenti nella struttura ospitante;</w:t>
      </w:r>
    </w:p>
    <w:p w14:paraId="6FFA2CCA" w14:textId="77777777" w:rsidR="006A1D6A" w:rsidRDefault="006A1D6A" w:rsidP="006A1D6A">
      <w:pPr>
        <w:autoSpaceDE w:val="0"/>
        <w:adjustRightInd w:val="0"/>
        <w:textAlignment w:val="auto"/>
        <w:rPr>
          <w:rFonts w:ascii="Arial" w:hAnsi="Arial" w:cs="Arial"/>
          <w:sz w:val="18"/>
          <w:szCs w:val="18"/>
          <w:lang w:val="it"/>
        </w:rPr>
      </w:pPr>
      <w:r>
        <w:rPr>
          <w:rFonts w:ascii="Arial" w:hAnsi="Arial" w:cs="Arial"/>
          <w:sz w:val="18"/>
          <w:szCs w:val="18"/>
          <w:lang w:val="it"/>
        </w:rPr>
        <w:t>e) coinvolge lo studente nel processo di valutazione dell’esperienza;</w:t>
      </w:r>
    </w:p>
    <w:p w14:paraId="6B954794" w14:textId="77777777" w:rsidR="006A1D6A" w:rsidRDefault="006A1D6A" w:rsidP="006A1D6A">
      <w:pPr>
        <w:autoSpaceDE w:val="0"/>
        <w:adjustRightInd w:val="0"/>
        <w:jc w:val="both"/>
        <w:textAlignment w:val="auto"/>
        <w:rPr>
          <w:rFonts w:ascii="Arial" w:hAnsi="Arial" w:cs="Arial"/>
          <w:sz w:val="18"/>
          <w:szCs w:val="18"/>
          <w:lang w:val="it"/>
        </w:rPr>
      </w:pPr>
      <w:r>
        <w:rPr>
          <w:rFonts w:ascii="Arial" w:hAnsi="Arial" w:cs="Arial"/>
          <w:sz w:val="18"/>
          <w:szCs w:val="18"/>
          <w:lang w:val="it"/>
        </w:rPr>
        <w:t>f) fornisce all’istituzione scolastica gli elementi concordati per valutare le attività dello studente e l’efficacia del processo formativo.</w:t>
      </w:r>
    </w:p>
    <w:p w14:paraId="58E7DEE4" w14:textId="77777777" w:rsidR="006A1D6A" w:rsidRPr="009376F5" w:rsidRDefault="006A1D6A" w:rsidP="006A1D6A">
      <w:pPr>
        <w:autoSpaceDE w:val="0"/>
        <w:adjustRightInd w:val="0"/>
        <w:textAlignment w:val="auto"/>
        <w:rPr>
          <w:rFonts w:ascii="Arial" w:hAnsi="Arial" w:cs="Arial"/>
          <w:b/>
          <w:sz w:val="18"/>
          <w:szCs w:val="18"/>
          <w:lang w:val="it"/>
        </w:rPr>
      </w:pPr>
      <w:r w:rsidRPr="009376F5">
        <w:rPr>
          <w:rFonts w:ascii="Arial" w:hAnsi="Arial" w:cs="Arial"/>
          <w:b/>
          <w:sz w:val="18"/>
          <w:szCs w:val="18"/>
          <w:lang w:val="it"/>
        </w:rPr>
        <w:t>3. Le due figure dei tutor condividono i seguenti compiti:</w:t>
      </w:r>
    </w:p>
    <w:p w14:paraId="525EC0D8" w14:textId="77777777" w:rsidR="006A1D6A" w:rsidRDefault="006A1D6A" w:rsidP="006A1D6A">
      <w:pPr>
        <w:autoSpaceDE w:val="0"/>
        <w:adjustRightInd w:val="0"/>
        <w:jc w:val="both"/>
        <w:textAlignment w:val="auto"/>
        <w:rPr>
          <w:rFonts w:ascii="Arial" w:hAnsi="Arial" w:cs="Arial"/>
          <w:sz w:val="18"/>
          <w:szCs w:val="18"/>
          <w:lang w:val="it"/>
        </w:rPr>
      </w:pPr>
      <w:r>
        <w:rPr>
          <w:rFonts w:ascii="Arial" w:hAnsi="Arial" w:cs="Arial"/>
          <w:sz w:val="18"/>
          <w:szCs w:val="18"/>
          <w:lang w:val="it"/>
        </w:rPr>
        <w:t>a) predisposizione del percorso formativo personalizzato, anche con riguardo alla disciplina della sicurezza e della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18190D84" w14:textId="77777777" w:rsidR="006A1D6A" w:rsidRDefault="006A1D6A" w:rsidP="006A1D6A">
      <w:pPr>
        <w:autoSpaceDE w:val="0"/>
        <w:adjustRightInd w:val="0"/>
        <w:textAlignment w:val="auto"/>
        <w:rPr>
          <w:rFonts w:ascii="Arial" w:hAnsi="Arial" w:cs="Arial"/>
          <w:color w:val="000000"/>
          <w:sz w:val="18"/>
          <w:szCs w:val="18"/>
          <w:lang w:val="it"/>
        </w:rPr>
      </w:pPr>
      <w:r>
        <w:rPr>
          <w:rFonts w:ascii="Arial" w:hAnsi="Arial" w:cs="Arial"/>
          <w:sz w:val="18"/>
          <w:szCs w:val="18"/>
          <w:lang w:val="it"/>
        </w:rPr>
        <w:t>b) controllo della frequenza e dell’attuazione del percorso formativo personalizzato;</w:t>
      </w:r>
    </w:p>
    <w:p w14:paraId="14283BC6" w14:textId="77777777" w:rsidR="006A1D6A" w:rsidRDefault="006A1D6A" w:rsidP="006A1D6A">
      <w:pPr>
        <w:autoSpaceDE w:val="0"/>
        <w:adjustRightInd w:val="0"/>
        <w:textAlignment w:val="auto"/>
        <w:rPr>
          <w:rFonts w:ascii="Arial" w:hAnsi="Arial" w:cs="Arial"/>
          <w:color w:val="000000"/>
          <w:sz w:val="18"/>
          <w:szCs w:val="18"/>
          <w:lang w:val="it"/>
        </w:rPr>
      </w:pPr>
      <w:r>
        <w:rPr>
          <w:rFonts w:ascii="Arial" w:hAnsi="Arial" w:cs="Arial"/>
          <w:color w:val="000000"/>
          <w:sz w:val="18"/>
          <w:szCs w:val="18"/>
          <w:lang w:val="it"/>
        </w:rPr>
        <w:t>c) raccordo tra le esperienze formative in aula e quella in contesto lavorativo;</w:t>
      </w:r>
    </w:p>
    <w:p w14:paraId="6689E4F5"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d) elaborazione di un report sull’esperienza svolta e sulle acquisizioni di ciascun allievo, che concorre alla valutazione e alla certificazione delle competenze da parte del Consiglio di classe;</w:t>
      </w:r>
    </w:p>
    <w:p w14:paraId="53217686" w14:textId="77777777" w:rsidR="006A1D6A" w:rsidRDefault="006A1D6A" w:rsidP="006A1D6A">
      <w:pPr>
        <w:autoSpaceDE w:val="0"/>
        <w:adjustRightInd w:val="0"/>
        <w:jc w:val="both"/>
        <w:textAlignment w:val="auto"/>
        <w:rPr>
          <w:rFonts w:ascii="Arial" w:hAnsi="Arial" w:cs="Arial"/>
          <w:b/>
          <w:bCs/>
          <w:color w:val="1D407E"/>
          <w:sz w:val="18"/>
          <w:szCs w:val="18"/>
          <w:lang w:val="it"/>
        </w:rPr>
      </w:pPr>
      <w:r>
        <w:rPr>
          <w:rFonts w:ascii="Arial" w:hAnsi="Arial" w:cs="Arial"/>
          <w:color w:val="000000"/>
          <w:sz w:val="18"/>
          <w:szCs w:val="18"/>
          <w:lang w:val="it"/>
        </w:rPr>
        <w:t>e) verifica del rispetto da parte dello studente degli obblighi propri di ciascun lavoratore di cui all’art. 20 D. Lgs.81/2008. In particolare la violazione da parte dello studente degli obblighi richiamati dalla norma citata e dal percorso formativo sarà segnalata dal tutor formativo esterno al docente tutor interno, affinché quest’ultimo possa attivare le azioni necessarie.</w:t>
      </w:r>
    </w:p>
    <w:p w14:paraId="45CCE59F" w14:textId="77777777" w:rsidR="006A1D6A" w:rsidRDefault="006A1D6A" w:rsidP="006A1D6A">
      <w:pPr>
        <w:autoSpaceDE w:val="0"/>
        <w:adjustRightInd w:val="0"/>
        <w:jc w:val="center"/>
        <w:textAlignment w:val="auto"/>
        <w:rPr>
          <w:rFonts w:ascii="Arial" w:hAnsi="Arial" w:cs="Arial"/>
          <w:b/>
          <w:bCs/>
          <w:color w:val="1D407E"/>
          <w:sz w:val="18"/>
          <w:szCs w:val="18"/>
          <w:lang w:val="it"/>
        </w:rPr>
      </w:pPr>
      <w:r>
        <w:rPr>
          <w:rFonts w:ascii="Arial" w:hAnsi="Arial" w:cs="Arial"/>
          <w:b/>
          <w:bCs/>
          <w:color w:val="1D407E"/>
          <w:sz w:val="18"/>
          <w:szCs w:val="18"/>
          <w:lang w:val="it"/>
        </w:rPr>
        <w:t>Art. 4</w:t>
      </w:r>
    </w:p>
    <w:p w14:paraId="6091D0AA" w14:textId="77777777" w:rsidR="006A1D6A" w:rsidRDefault="006A1D6A" w:rsidP="006A1D6A">
      <w:pPr>
        <w:autoSpaceDE w:val="0"/>
        <w:adjustRightInd w:val="0"/>
        <w:jc w:val="center"/>
        <w:textAlignment w:val="auto"/>
        <w:rPr>
          <w:rFonts w:ascii="Arial" w:hAnsi="Arial" w:cs="Arial"/>
          <w:color w:val="000000"/>
          <w:sz w:val="18"/>
          <w:szCs w:val="18"/>
          <w:lang w:val="it"/>
        </w:rPr>
      </w:pPr>
    </w:p>
    <w:p w14:paraId="54FEE3AC"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1. Durante lo svolgimento del P.C.T.O. il/i beneficiario/i del percorso è tenuto/sono tenuti a:</w:t>
      </w:r>
    </w:p>
    <w:p w14:paraId="51711620" w14:textId="77777777" w:rsidR="006A1D6A" w:rsidRDefault="006A1D6A" w:rsidP="006A1D6A">
      <w:pPr>
        <w:autoSpaceDE w:val="0"/>
        <w:adjustRightInd w:val="0"/>
        <w:textAlignment w:val="auto"/>
        <w:rPr>
          <w:rFonts w:ascii="Arial" w:hAnsi="Arial" w:cs="Arial"/>
          <w:color w:val="000000"/>
          <w:sz w:val="18"/>
          <w:szCs w:val="18"/>
          <w:lang w:val="it"/>
        </w:rPr>
      </w:pPr>
      <w:r>
        <w:rPr>
          <w:rFonts w:ascii="Arial" w:hAnsi="Arial" w:cs="Arial"/>
          <w:color w:val="000000"/>
          <w:sz w:val="18"/>
          <w:szCs w:val="18"/>
          <w:lang w:val="it"/>
        </w:rPr>
        <w:t>a) svolgere le attività previste dal percorso formativo personalizzato;</w:t>
      </w:r>
    </w:p>
    <w:p w14:paraId="7A6A9EE4"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b) rispettare le norme in materia di igiene, sicurezza e salute sui luoghi di lavoro, nonché tutte le disposizioni,</w:t>
      </w:r>
    </w:p>
    <w:p w14:paraId="675E85CA" w14:textId="77777777" w:rsidR="006A1D6A" w:rsidRDefault="006A1D6A" w:rsidP="006A1D6A">
      <w:pPr>
        <w:autoSpaceDE w:val="0"/>
        <w:adjustRightInd w:val="0"/>
        <w:textAlignment w:val="auto"/>
        <w:rPr>
          <w:rFonts w:ascii="Arial" w:hAnsi="Arial" w:cs="Arial"/>
          <w:color w:val="000000"/>
          <w:sz w:val="18"/>
          <w:szCs w:val="18"/>
          <w:lang w:val="it"/>
        </w:rPr>
      </w:pPr>
      <w:r>
        <w:rPr>
          <w:rFonts w:ascii="Arial" w:hAnsi="Arial" w:cs="Arial"/>
          <w:color w:val="000000"/>
          <w:sz w:val="18"/>
          <w:szCs w:val="18"/>
          <w:lang w:val="it"/>
        </w:rPr>
        <w:t>istruzioni, prescrizioni, regolamenti interni, previsti a tale scopo;</w:t>
      </w:r>
    </w:p>
    <w:p w14:paraId="303F850E"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c) mantenere la necessaria riservatezza per quanto attiene a dati, informazioni o conoscenze in merito a processi produttivi e prodotti, acquisiti durante lo svolgimento dell’attività formativa in contesto lavorativo;</w:t>
      </w:r>
    </w:p>
    <w:p w14:paraId="0FE0286E"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d) seguire le indicazioni dei tutor e fare riferimento ad essi per qualsiasi esigenza di tipo organizzativo o altre evenienze;</w:t>
      </w:r>
    </w:p>
    <w:p w14:paraId="257BBC3C" w14:textId="77777777" w:rsidR="006A1D6A" w:rsidRDefault="006A1D6A" w:rsidP="006A1D6A">
      <w:pPr>
        <w:autoSpaceDE w:val="0"/>
        <w:adjustRightInd w:val="0"/>
        <w:textAlignment w:val="auto"/>
        <w:rPr>
          <w:rFonts w:ascii="Arial" w:hAnsi="Arial" w:cs="Arial"/>
          <w:b/>
          <w:bCs/>
          <w:color w:val="1D407E"/>
          <w:sz w:val="18"/>
          <w:szCs w:val="18"/>
          <w:lang w:val="it"/>
        </w:rPr>
      </w:pPr>
      <w:r>
        <w:rPr>
          <w:rFonts w:ascii="Arial" w:hAnsi="Arial" w:cs="Arial"/>
          <w:color w:val="000000"/>
          <w:sz w:val="18"/>
          <w:szCs w:val="18"/>
          <w:lang w:val="it"/>
        </w:rPr>
        <w:t xml:space="preserve">e) rispettare gli obblighi di cui al </w:t>
      </w:r>
      <w:proofErr w:type="spellStart"/>
      <w:r>
        <w:rPr>
          <w:rFonts w:ascii="Arial" w:hAnsi="Arial" w:cs="Arial"/>
          <w:color w:val="000000"/>
          <w:sz w:val="18"/>
          <w:szCs w:val="18"/>
          <w:lang w:val="it"/>
        </w:rPr>
        <w:t>D.Lgs.</w:t>
      </w:r>
      <w:proofErr w:type="spellEnd"/>
      <w:r>
        <w:rPr>
          <w:rFonts w:ascii="Arial" w:hAnsi="Arial" w:cs="Arial"/>
          <w:color w:val="000000"/>
          <w:sz w:val="18"/>
          <w:szCs w:val="18"/>
          <w:lang w:val="it"/>
        </w:rPr>
        <w:t xml:space="preserve"> 81/2008, art. 20.</w:t>
      </w:r>
    </w:p>
    <w:p w14:paraId="16F10D16" w14:textId="77777777" w:rsidR="006A1D6A" w:rsidRDefault="006A1D6A" w:rsidP="006A1D6A">
      <w:pPr>
        <w:autoSpaceDE w:val="0"/>
        <w:adjustRightInd w:val="0"/>
        <w:jc w:val="center"/>
        <w:textAlignment w:val="auto"/>
        <w:rPr>
          <w:rFonts w:ascii="Arial" w:hAnsi="Arial" w:cs="Arial"/>
          <w:b/>
          <w:bCs/>
          <w:color w:val="1D407E"/>
          <w:sz w:val="18"/>
          <w:szCs w:val="18"/>
          <w:lang w:val="it"/>
        </w:rPr>
      </w:pPr>
    </w:p>
    <w:p w14:paraId="388FBCD1" w14:textId="77777777" w:rsidR="006A1D6A" w:rsidRDefault="006A1D6A" w:rsidP="006A1D6A">
      <w:pPr>
        <w:autoSpaceDE w:val="0"/>
        <w:adjustRightInd w:val="0"/>
        <w:jc w:val="center"/>
        <w:textAlignment w:val="auto"/>
        <w:rPr>
          <w:rFonts w:ascii="Arial" w:hAnsi="Arial" w:cs="Arial"/>
          <w:b/>
          <w:bCs/>
          <w:color w:val="1D407E"/>
          <w:sz w:val="18"/>
          <w:szCs w:val="18"/>
          <w:lang w:val="it"/>
        </w:rPr>
      </w:pPr>
      <w:r>
        <w:rPr>
          <w:rFonts w:ascii="Arial" w:hAnsi="Arial" w:cs="Arial"/>
          <w:b/>
          <w:bCs/>
          <w:color w:val="1D407E"/>
          <w:sz w:val="18"/>
          <w:szCs w:val="18"/>
          <w:lang w:val="it"/>
        </w:rPr>
        <w:t>Art. 5</w:t>
      </w:r>
    </w:p>
    <w:p w14:paraId="7D4B5DC3" w14:textId="77777777" w:rsidR="006A1D6A" w:rsidRDefault="006A1D6A" w:rsidP="006A1D6A">
      <w:pPr>
        <w:autoSpaceDE w:val="0"/>
        <w:adjustRightInd w:val="0"/>
        <w:jc w:val="center"/>
        <w:textAlignment w:val="auto"/>
        <w:rPr>
          <w:rFonts w:ascii="Arial" w:hAnsi="Arial" w:cs="Arial"/>
          <w:color w:val="000000"/>
          <w:sz w:val="18"/>
          <w:szCs w:val="18"/>
          <w:lang w:val="it"/>
        </w:rPr>
      </w:pPr>
    </w:p>
    <w:p w14:paraId="4F58F8C0"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1. 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immediatamente l’evento all’istituto promotore, perché questo possa effettuare regolare denuncia entro i tempi previsti dalla legge;</w:t>
      </w:r>
    </w:p>
    <w:p w14:paraId="234BC1C8"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2. Ai fini dell’applicazione dell’articolo 18 del D. Lgs. 81/2008 il soggetto promotore si fa carico dei seguenti obblighi:</w:t>
      </w:r>
    </w:p>
    <w:p w14:paraId="2C55DBF1"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 tener conto delle capacità e delle condizioni della struttura ospitante, in rapporto alla salute e sicurezza degli studenti impegnati nei P.C.T.O.;</w:t>
      </w:r>
    </w:p>
    <w:p w14:paraId="74E36E8F"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 informare/formare lo studente in materia di norme relative a igiene, sicurezza e salute sui luoghi di lavoro, con particolare riguardo agli obblighi dello studente ex art. 20 D. Lgs. 81/2008;</w:t>
      </w:r>
    </w:p>
    <w:p w14:paraId="54156520"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 designare un tutor interno che sia competente e adeguatamente formato in materia di sicurezza e di salute nei luoghi di lavoro o che si avvalga di professionalità adeguate in materia (es. RSPP);</w:t>
      </w:r>
    </w:p>
    <w:p w14:paraId="53D55C28" w14:textId="77777777" w:rsidR="006A1D6A" w:rsidRPr="003B64A2" w:rsidRDefault="006A1D6A" w:rsidP="006A1D6A">
      <w:pPr>
        <w:autoSpaceDE w:val="0"/>
        <w:adjustRightInd w:val="0"/>
        <w:jc w:val="both"/>
        <w:textAlignment w:val="auto"/>
        <w:rPr>
          <w:rFonts w:ascii="Arial" w:hAnsi="Arial" w:cs="Arial"/>
          <w:bCs/>
          <w:sz w:val="18"/>
          <w:szCs w:val="18"/>
        </w:rPr>
      </w:pPr>
      <w:r>
        <w:rPr>
          <w:rFonts w:ascii="Arial" w:hAnsi="Arial" w:cs="Arial"/>
          <w:color w:val="000000"/>
          <w:sz w:val="18"/>
          <w:szCs w:val="18"/>
          <w:lang w:val="it"/>
        </w:rPr>
        <w:t xml:space="preserve">• </w:t>
      </w:r>
      <w:r>
        <w:rPr>
          <w:rFonts w:ascii="Arial" w:hAnsi="Arial" w:cs="Arial"/>
          <w:bCs/>
          <w:sz w:val="18"/>
          <w:szCs w:val="18"/>
          <w:lang w:val="it"/>
        </w:rPr>
        <w:t xml:space="preserve">fare in modo </w:t>
      </w:r>
      <w:r w:rsidRPr="003B64A2">
        <w:rPr>
          <w:rFonts w:ascii="Arial" w:hAnsi="Arial" w:cs="Arial"/>
          <w:bCs/>
          <w:sz w:val="18"/>
          <w:szCs w:val="18"/>
        </w:rPr>
        <w:t>che il ragazzo possa essere impegnato in attività di affiancamento, formazione, osservazione, collaborazione, svolgimento di attività lavorativa in posizioni lavorative che non lo espongano ai rischi lavorativi normati dal D. Lgs. 81</w:t>
      </w:r>
      <w:r>
        <w:rPr>
          <w:rFonts w:ascii="Arial" w:hAnsi="Arial" w:cs="Arial"/>
          <w:bCs/>
          <w:sz w:val="18"/>
          <w:szCs w:val="18"/>
        </w:rPr>
        <w:t>/08 e</w:t>
      </w:r>
      <w:r w:rsidRPr="003B64A2">
        <w:rPr>
          <w:rFonts w:ascii="Arial" w:hAnsi="Arial" w:cs="Arial"/>
          <w:bCs/>
          <w:sz w:val="18"/>
          <w:szCs w:val="18"/>
        </w:rPr>
        <w:t xml:space="preserve"> per le quali è prevista la sorveglianza sanitaria”. </w:t>
      </w:r>
    </w:p>
    <w:p w14:paraId="3B3D5B13" w14:textId="77777777" w:rsidR="006A1D6A" w:rsidRPr="003B64A2" w:rsidRDefault="006A1D6A" w:rsidP="006A1D6A">
      <w:pPr>
        <w:autoSpaceDE w:val="0"/>
        <w:adjustRightInd w:val="0"/>
        <w:jc w:val="both"/>
        <w:textAlignment w:val="auto"/>
        <w:rPr>
          <w:rFonts w:ascii="Arial" w:hAnsi="Arial" w:cs="Arial"/>
          <w:b/>
          <w:bCs/>
          <w:color w:val="1D407E"/>
          <w:sz w:val="18"/>
          <w:szCs w:val="18"/>
        </w:rPr>
      </w:pPr>
      <w:r w:rsidRPr="003B64A2">
        <w:rPr>
          <w:rFonts w:ascii="Arial" w:hAnsi="Arial" w:cs="Arial"/>
          <w:b/>
          <w:bCs/>
          <w:color w:val="1D407E"/>
          <w:sz w:val="18"/>
          <w:szCs w:val="18"/>
        </w:rPr>
        <w:t xml:space="preserve">  </w:t>
      </w:r>
    </w:p>
    <w:p w14:paraId="3BDBBB00" w14:textId="77777777" w:rsidR="006A1D6A" w:rsidRPr="003B64A2" w:rsidRDefault="006A1D6A" w:rsidP="006A1D6A">
      <w:pPr>
        <w:autoSpaceDE w:val="0"/>
        <w:adjustRightInd w:val="0"/>
        <w:jc w:val="both"/>
        <w:textAlignment w:val="auto"/>
        <w:rPr>
          <w:rFonts w:ascii="Arial" w:hAnsi="Arial" w:cs="Arial"/>
          <w:b/>
          <w:bCs/>
          <w:color w:val="1D407E"/>
          <w:sz w:val="18"/>
          <w:szCs w:val="18"/>
        </w:rPr>
      </w:pPr>
    </w:p>
    <w:p w14:paraId="77A1B355" w14:textId="77777777" w:rsidR="006A1D6A" w:rsidRDefault="006A1D6A" w:rsidP="006A1D6A">
      <w:pPr>
        <w:autoSpaceDE w:val="0"/>
        <w:adjustRightInd w:val="0"/>
        <w:jc w:val="center"/>
        <w:textAlignment w:val="auto"/>
        <w:rPr>
          <w:rFonts w:ascii="Arial" w:hAnsi="Arial" w:cs="Arial"/>
          <w:b/>
          <w:bCs/>
          <w:color w:val="1D407E"/>
          <w:sz w:val="18"/>
          <w:szCs w:val="18"/>
          <w:lang w:val="it"/>
        </w:rPr>
      </w:pPr>
    </w:p>
    <w:p w14:paraId="1169B6E6" w14:textId="77777777" w:rsidR="006A1D6A" w:rsidRDefault="006A1D6A" w:rsidP="006A1D6A">
      <w:pPr>
        <w:autoSpaceDE w:val="0"/>
        <w:adjustRightInd w:val="0"/>
        <w:jc w:val="center"/>
        <w:textAlignment w:val="auto"/>
        <w:rPr>
          <w:rFonts w:ascii="Arial" w:hAnsi="Arial" w:cs="Arial"/>
          <w:b/>
          <w:bCs/>
          <w:color w:val="1D407E"/>
          <w:sz w:val="18"/>
          <w:szCs w:val="18"/>
          <w:lang w:val="it"/>
        </w:rPr>
      </w:pPr>
    </w:p>
    <w:p w14:paraId="1F9A4224" w14:textId="77777777" w:rsidR="006A1D6A" w:rsidRDefault="006A1D6A" w:rsidP="006A1D6A">
      <w:pPr>
        <w:autoSpaceDE w:val="0"/>
        <w:adjustRightInd w:val="0"/>
        <w:jc w:val="center"/>
        <w:textAlignment w:val="auto"/>
        <w:rPr>
          <w:rFonts w:ascii="Arial" w:hAnsi="Arial" w:cs="Arial"/>
          <w:b/>
          <w:bCs/>
          <w:color w:val="1D407E"/>
          <w:sz w:val="18"/>
          <w:szCs w:val="18"/>
          <w:lang w:val="it"/>
        </w:rPr>
      </w:pPr>
    </w:p>
    <w:p w14:paraId="7BE81579" w14:textId="77777777" w:rsidR="006A1D6A" w:rsidRDefault="006A1D6A" w:rsidP="006A1D6A">
      <w:pPr>
        <w:autoSpaceDE w:val="0"/>
        <w:adjustRightInd w:val="0"/>
        <w:jc w:val="center"/>
        <w:textAlignment w:val="auto"/>
        <w:rPr>
          <w:rFonts w:ascii="Arial" w:hAnsi="Arial" w:cs="Arial"/>
          <w:b/>
          <w:bCs/>
          <w:color w:val="1D407E"/>
          <w:sz w:val="18"/>
          <w:szCs w:val="18"/>
          <w:lang w:val="it"/>
        </w:rPr>
      </w:pPr>
      <w:r>
        <w:rPr>
          <w:rFonts w:ascii="Arial" w:hAnsi="Arial" w:cs="Arial"/>
          <w:b/>
          <w:bCs/>
          <w:color w:val="1D407E"/>
          <w:sz w:val="18"/>
          <w:szCs w:val="18"/>
          <w:lang w:val="it"/>
        </w:rPr>
        <w:t>Art. 6</w:t>
      </w:r>
    </w:p>
    <w:p w14:paraId="118CBE38" w14:textId="77777777" w:rsidR="006A1D6A" w:rsidRDefault="006A1D6A" w:rsidP="006A1D6A">
      <w:pPr>
        <w:autoSpaceDE w:val="0"/>
        <w:adjustRightInd w:val="0"/>
        <w:jc w:val="center"/>
        <w:textAlignment w:val="auto"/>
        <w:rPr>
          <w:rFonts w:ascii="Arial" w:hAnsi="Arial" w:cs="Arial"/>
          <w:b/>
          <w:bCs/>
          <w:color w:val="000000"/>
          <w:sz w:val="18"/>
          <w:szCs w:val="18"/>
          <w:lang w:val="it"/>
        </w:rPr>
      </w:pPr>
    </w:p>
    <w:p w14:paraId="5F6A162D" w14:textId="77777777" w:rsidR="006A1D6A" w:rsidRDefault="006A1D6A" w:rsidP="006A1D6A">
      <w:pPr>
        <w:autoSpaceDE w:val="0"/>
        <w:adjustRightInd w:val="0"/>
        <w:textAlignment w:val="auto"/>
        <w:rPr>
          <w:rFonts w:ascii="Arial" w:hAnsi="Arial" w:cs="Arial"/>
          <w:color w:val="000000"/>
          <w:sz w:val="18"/>
          <w:szCs w:val="18"/>
          <w:lang w:val="it"/>
        </w:rPr>
      </w:pPr>
      <w:r>
        <w:rPr>
          <w:rFonts w:ascii="Arial" w:hAnsi="Arial" w:cs="Arial"/>
          <w:b/>
          <w:bCs/>
          <w:color w:val="000000"/>
          <w:sz w:val="18"/>
          <w:szCs w:val="18"/>
          <w:lang w:val="it"/>
        </w:rPr>
        <w:t>1. Il soggetto ospitante si impegna a:</w:t>
      </w:r>
    </w:p>
    <w:p w14:paraId="03E1A028"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a) garantire al beneficiario/ai beneficiari del percorso, per il tramite del tutor della struttura ospitante, l’assistenza e la formazione necessarie al buon esito dell’attività di alternanza, nonché la dichiarazione delle competenze acquisite nel contesto di lavoro;</w:t>
      </w:r>
    </w:p>
    <w:p w14:paraId="01C9CFEA" w14:textId="77777777" w:rsidR="006A1D6A" w:rsidRDefault="006A1D6A" w:rsidP="006A1D6A">
      <w:pPr>
        <w:autoSpaceDE w:val="0"/>
        <w:adjustRightInd w:val="0"/>
        <w:textAlignment w:val="auto"/>
        <w:rPr>
          <w:rFonts w:ascii="Arial" w:hAnsi="Arial" w:cs="Arial"/>
          <w:color w:val="000000"/>
          <w:sz w:val="18"/>
          <w:szCs w:val="18"/>
          <w:lang w:val="it"/>
        </w:rPr>
      </w:pPr>
      <w:r>
        <w:rPr>
          <w:rFonts w:ascii="Arial" w:hAnsi="Arial" w:cs="Arial"/>
          <w:color w:val="000000"/>
          <w:sz w:val="18"/>
          <w:szCs w:val="18"/>
          <w:lang w:val="it"/>
        </w:rPr>
        <w:t>b) rispettare le norme antinfortunistiche e di igiene sul lavoro;</w:t>
      </w:r>
    </w:p>
    <w:p w14:paraId="3639EC05"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67205581" w14:textId="77777777" w:rsidR="006A1D6A" w:rsidRDefault="006A1D6A" w:rsidP="006A1D6A">
      <w:pPr>
        <w:autoSpaceDE w:val="0"/>
        <w:adjustRightInd w:val="0"/>
        <w:textAlignment w:val="auto"/>
        <w:rPr>
          <w:rFonts w:ascii="Arial" w:hAnsi="Arial" w:cs="Arial"/>
          <w:color w:val="000000"/>
          <w:sz w:val="18"/>
          <w:szCs w:val="18"/>
          <w:lang w:val="it"/>
        </w:rPr>
      </w:pPr>
      <w:r>
        <w:rPr>
          <w:rFonts w:ascii="Arial" w:hAnsi="Arial" w:cs="Arial"/>
          <w:color w:val="000000"/>
          <w:sz w:val="18"/>
          <w:szCs w:val="18"/>
          <w:lang w:val="it"/>
        </w:rPr>
        <w:t>d) informare il soggetto promotore di qualsiasi incidente accada al beneficiario/ai beneficiari;</w:t>
      </w:r>
    </w:p>
    <w:p w14:paraId="5E7D36F7"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e) individuare un soggetto che sia competente e adeguatamente formato in materia di sicurezza e salute nei luoghi di lavoro e comunicarne il nominativo allo stagista.</w:t>
      </w:r>
    </w:p>
    <w:p w14:paraId="04B27A4D" w14:textId="77777777" w:rsidR="006A1D6A" w:rsidRDefault="006A1D6A" w:rsidP="006A1D6A">
      <w:pPr>
        <w:autoSpaceDE w:val="0"/>
        <w:adjustRightInd w:val="0"/>
        <w:jc w:val="both"/>
        <w:textAlignment w:val="auto"/>
        <w:rPr>
          <w:rFonts w:ascii="Arial" w:hAnsi="Arial" w:cs="Arial"/>
          <w:b/>
          <w:bCs/>
          <w:color w:val="1D407E"/>
          <w:sz w:val="18"/>
          <w:szCs w:val="18"/>
          <w:lang w:val="it"/>
        </w:rPr>
      </w:pPr>
    </w:p>
    <w:p w14:paraId="4E0A83E9" w14:textId="77777777" w:rsidR="006A1D6A" w:rsidRDefault="006A1D6A" w:rsidP="006A1D6A">
      <w:pPr>
        <w:autoSpaceDE w:val="0"/>
        <w:adjustRightInd w:val="0"/>
        <w:jc w:val="center"/>
        <w:textAlignment w:val="auto"/>
        <w:rPr>
          <w:rFonts w:ascii="Arial" w:hAnsi="Arial" w:cs="Arial"/>
          <w:b/>
          <w:bCs/>
          <w:color w:val="1D407E"/>
          <w:sz w:val="18"/>
          <w:szCs w:val="18"/>
          <w:lang w:val="it"/>
        </w:rPr>
      </w:pPr>
    </w:p>
    <w:p w14:paraId="0473545F" w14:textId="77777777" w:rsidR="006A1D6A" w:rsidRDefault="006A1D6A" w:rsidP="006A1D6A">
      <w:pPr>
        <w:autoSpaceDE w:val="0"/>
        <w:adjustRightInd w:val="0"/>
        <w:jc w:val="center"/>
        <w:textAlignment w:val="auto"/>
        <w:rPr>
          <w:rFonts w:ascii="Arial" w:hAnsi="Arial" w:cs="Arial"/>
          <w:b/>
          <w:bCs/>
          <w:color w:val="1D407E"/>
          <w:sz w:val="18"/>
          <w:szCs w:val="18"/>
          <w:lang w:val="it"/>
        </w:rPr>
      </w:pPr>
      <w:r>
        <w:rPr>
          <w:rFonts w:ascii="Arial" w:hAnsi="Arial" w:cs="Arial"/>
          <w:b/>
          <w:bCs/>
          <w:color w:val="1D407E"/>
          <w:sz w:val="18"/>
          <w:szCs w:val="18"/>
          <w:lang w:val="it"/>
        </w:rPr>
        <w:t>Art. 7</w:t>
      </w:r>
    </w:p>
    <w:p w14:paraId="57786201" w14:textId="77777777" w:rsidR="006A1D6A" w:rsidRDefault="006A1D6A" w:rsidP="006A1D6A">
      <w:pPr>
        <w:autoSpaceDE w:val="0"/>
        <w:adjustRightInd w:val="0"/>
        <w:jc w:val="center"/>
        <w:textAlignment w:val="auto"/>
        <w:rPr>
          <w:rFonts w:ascii="Arial" w:hAnsi="Arial" w:cs="Arial"/>
          <w:color w:val="000000"/>
          <w:sz w:val="18"/>
          <w:szCs w:val="18"/>
          <w:lang w:val="it"/>
        </w:rPr>
      </w:pPr>
    </w:p>
    <w:p w14:paraId="4054A19F" w14:textId="77777777" w:rsidR="006A1D6A" w:rsidRPr="009F204F" w:rsidRDefault="006A1D6A" w:rsidP="006A1D6A">
      <w:pPr>
        <w:autoSpaceDE w:val="0"/>
        <w:adjustRightInd w:val="0"/>
        <w:jc w:val="both"/>
        <w:textAlignment w:val="auto"/>
        <w:rPr>
          <w:rFonts w:ascii="Arial" w:hAnsi="Arial" w:cs="Arial"/>
          <w:color w:val="000000"/>
          <w:sz w:val="18"/>
          <w:szCs w:val="18"/>
          <w:lang w:val="it"/>
        </w:rPr>
      </w:pPr>
      <w:r w:rsidRPr="009F204F">
        <w:rPr>
          <w:rFonts w:ascii="Arial" w:hAnsi="Arial" w:cs="Arial"/>
          <w:color w:val="000000"/>
          <w:sz w:val="18"/>
          <w:szCs w:val="18"/>
          <w:lang w:val="it"/>
        </w:rPr>
        <w:t xml:space="preserve">1. </w:t>
      </w:r>
      <w:r w:rsidRPr="009F204F">
        <w:rPr>
          <w:rFonts w:ascii="Arial" w:hAnsi="Arial" w:cs="Arial"/>
          <w:bCs/>
          <w:color w:val="000000"/>
          <w:sz w:val="18"/>
          <w:szCs w:val="18"/>
          <w:lang w:val="it"/>
        </w:rPr>
        <w:t>La presente convenzione triennale decorre dalla data sotto indicata e dura fino all’espletamento dell’esperienza definita da ciascun percorso formativo personalizzato presso il soggetto ospitante</w:t>
      </w:r>
      <w:r w:rsidRPr="009F204F">
        <w:rPr>
          <w:rFonts w:ascii="Arial" w:hAnsi="Arial" w:cs="Arial"/>
          <w:color w:val="000000"/>
          <w:sz w:val="18"/>
          <w:szCs w:val="18"/>
          <w:lang w:val="it"/>
        </w:rPr>
        <w:t>.</w:t>
      </w:r>
    </w:p>
    <w:p w14:paraId="09C921C3" w14:textId="77777777" w:rsidR="006A1D6A" w:rsidRDefault="006A1D6A" w:rsidP="006A1D6A">
      <w:pPr>
        <w:autoSpaceDE w:val="0"/>
        <w:adjustRightInd w:val="0"/>
        <w:jc w:val="both"/>
        <w:textAlignment w:val="auto"/>
        <w:rPr>
          <w:rFonts w:ascii="Arial" w:hAnsi="Arial" w:cs="Arial"/>
          <w:color w:val="000000"/>
          <w:sz w:val="18"/>
          <w:szCs w:val="18"/>
          <w:lang w:val="it"/>
        </w:rPr>
      </w:pPr>
      <w:r>
        <w:rPr>
          <w:rFonts w:ascii="Arial" w:hAnsi="Arial" w:cs="Arial"/>
          <w:color w:val="000000"/>
          <w:sz w:val="18"/>
          <w:szCs w:val="18"/>
          <w:lang w:val="it"/>
        </w:rPr>
        <w:t>2. È in ogni caso riconosciuta facoltà al soggetto ospitante e al soggetto promotore di risolvere la presente convenzione in caso di violazione degli obblighi in materia di salute e di sicurezza nei luoghi di lavoro o del piano formativo personalizzato.</w:t>
      </w:r>
    </w:p>
    <w:p w14:paraId="0420F6E2" w14:textId="77777777" w:rsidR="006A1D6A" w:rsidRDefault="006A1D6A" w:rsidP="006A1D6A">
      <w:pPr>
        <w:autoSpaceDE w:val="0"/>
        <w:adjustRightInd w:val="0"/>
        <w:jc w:val="both"/>
        <w:textAlignment w:val="auto"/>
        <w:rPr>
          <w:rFonts w:ascii="Arial" w:hAnsi="Arial" w:cs="Arial"/>
          <w:color w:val="000000"/>
          <w:sz w:val="18"/>
          <w:szCs w:val="18"/>
          <w:lang w:val="it"/>
        </w:rPr>
      </w:pPr>
    </w:p>
    <w:p w14:paraId="7FABE2B0" w14:textId="77777777" w:rsidR="006A1D6A" w:rsidRDefault="006A1D6A" w:rsidP="006A1D6A">
      <w:pPr>
        <w:autoSpaceDE w:val="0"/>
        <w:adjustRightInd w:val="0"/>
        <w:jc w:val="both"/>
        <w:textAlignment w:val="auto"/>
        <w:rPr>
          <w:rFonts w:ascii="Arial" w:hAnsi="Arial" w:cs="Arial"/>
          <w:color w:val="000000"/>
          <w:sz w:val="18"/>
          <w:szCs w:val="18"/>
          <w:lang w:val="it"/>
        </w:rPr>
      </w:pPr>
    </w:p>
    <w:p w14:paraId="002468B0" w14:textId="77777777" w:rsidR="006A1D6A" w:rsidRDefault="006A1D6A" w:rsidP="006A1D6A">
      <w:pPr>
        <w:autoSpaceDE w:val="0"/>
        <w:adjustRightInd w:val="0"/>
        <w:jc w:val="both"/>
        <w:textAlignment w:val="auto"/>
        <w:rPr>
          <w:rFonts w:ascii="Arial" w:hAnsi="Arial" w:cs="Arial"/>
          <w:color w:val="000000"/>
          <w:sz w:val="18"/>
          <w:szCs w:val="18"/>
          <w:lang w:val="it"/>
        </w:rPr>
      </w:pPr>
    </w:p>
    <w:p w14:paraId="0FD0C709" w14:textId="77777777" w:rsidR="006A1D6A" w:rsidRDefault="006A1D6A" w:rsidP="006A1D6A">
      <w:pPr>
        <w:autoSpaceDE w:val="0"/>
        <w:adjustRightInd w:val="0"/>
        <w:textAlignment w:val="auto"/>
        <w:rPr>
          <w:rFonts w:ascii="Arial" w:hAnsi="Arial" w:cs="Arial"/>
          <w:color w:val="000000"/>
          <w:sz w:val="18"/>
          <w:szCs w:val="18"/>
          <w:lang w:val="it"/>
        </w:rPr>
      </w:pPr>
    </w:p>
    <w:p w14:paraId="5770665B" w14:textId="77777777" w:rsidR="006A1D6A" w:rsidRDefault="006A1D6A" w:rsidP="006A1D6A">
      <w:pPr>
        <w:autoSpaceDE w:val="0"/>
        <w:adjustRightInd w:val="0"/>
        <w:textAlignment w:val="auto"/>
        <w:rPr>
          <w:rFonts w:ascii="Arial" w:hAnsi="Arial" w:cs="Arial"/>
          <w:color w:val="404040"/>
          <w:sz w:val="18"/>
          <w:szCs w:val="18"/>
          <w:lang w:val="it"/>
        </w:rPr>
      </w:pPr>
      <w:r>
        <w:rPr>
          <w:rFonts w:ascii="Arial" w:hAnsi="Arial" w:cs="Arial"/>
          <w:color w:val="000000"/>
          <w:sz w:val="18"/>
          <w:szCs w:val="18"/>
          <w:lang w:val="it"/>
        </w:rPr>
        <w:t>Ancona, _________________________</w:t>
      </w:r>
    </w:p>
    <w:p w14:paraId="0E13A136" w14:textId="77777777" w:rsidR="006A1D6A" w:rsidRDefault="006A1D6A" w:rsidP="006A1D6A">
      <w:pPr>
        <w:suppressAutoHyphens w:val="0"/>
        <w:autoSpaceDE w:val="0"/>
        <w:adjustRightInd w:val="0"/>
        <w:textAlignment w:val="auto"/>
        <w:rPr>
          <w:rFonts w:ascii="Arial" w:hAnsi="Arial" w:cs="Arial"/>
          <w:color w:val="404040"/>
          <w:sz w:val="18"/>
          <w:szCs w:val="18"/>
          <w:lang w:val="it"/>
        </w:rPr>
      </w:pPr>
    </w:p>
    <w:p w14:paraId="221C4CBE" w14:textId="77777777" w:rsidR="006A1D6A" w:rsidRDefault="006A1D6A" w:rsidP="006A1D6A">
      <w:pPr>
        <w:suppressAutoHyphens w:val="0"/>
        <w:autoSpaceDE w:val="0"/>
        <w:adjustRightInd w:val="0"/>
        <w:textAlignment w:val="auto"/>
        <w:rPr>
          <w:rFonts w:ascii="Arial" w:hAnsi="Arial" w:cs="Arial"/>
          <w:color w:val="404040"/>
          <w:sz w:val="18"/>
          <w:szCs w:val="18"/>
          <w:lang w:val="it"/>
        </w:rPr>
      </w:pPr>
    </w:p>
    <w:p w14:paraId="32B8CA60" w14:textId="77777777" w:rsidR="006A1D6A" w:rsidRDefault="006A1D6A" w:rsidP="006A1D6A">
      <w:pPr>
        <w:suppressAutoHyphens w:val="0"/>
        <w:autoSpaceDE w:val="0"/>
        <w:adjustRightInd w:val="0"/>
        <w:textAlignment w:val="auto"/>
        <w:rPr>
          <w:rFonts w:ascii="Arial" w:hAnsi="Arial" w:cs="Arial"/>
          <w:color w:val="404040"/>
          <w:sz w:val="18"/>
          <w:szCs w:val="18"/>
          <w:lang w:val="it"/>
        </w:rPr>
      </w:pPr>
    </w:p>
    <w:p w14:paraId="763884F0" w14:textId="77777777" w:rsidR="006A1D6A" w:rsidRDefault="006A1D6A" w:rsidP="006A1D6A">
      <w:pPr>
        <w:suppressAutoHyphens w:val="0"/>
        <w:autoSpaceDE w:val="0"/>
        <w:adjustRightInd w:val="0"/>
        <w:textAlignment w:val="auto"/>
        <w:rPr>
          <w:rFonts w:ascii="Arial" w:hAnsi="Arial" w:cs="Arial"/>
          <w:color w:val="404040"/>
          <w:sz w:val="18"/>
          <w:szCs w:val="18"/>
          <w:lang w:val="it"/>
        </w:rPr>
      </w:pPr>
    </w:p>
    <w:p w14:paraId="7150D0A3" w14:textId="77777777" w:rsidR="006A1D6A" w:rsidRPr="008C1BEA" w:rsidRDefault="006A1D6A" w:rsidP="006A1D6A">
      <w:pPr>
        <w:suppressAutoHyphens w:val="0"/>
        <w:autoSpaceDE w:val="0"/>
        <w:adjustRightInd w:val="0"/>
        <w:textAlignment w:val="auto"/>
        <w:rPr>
          <w:sz w:val="20"/>
          <w:szCs w:val="20"/>
          <w:lang w:val="it"/>
        </w:rPr>
      </w:pPr>
      <w:r w:rsidRPr="008C1BEA">
        <w:rPr>
          <w:rFonts w:ascii="Arial" w:hAnsi="Arial" w:cs="Arial"/>
          <w:color w:val="404040"/>
          <w:sz w:val="20"/>
          <w:szCs w:val="20"/>
          <w:lang w:val="it"/>
        </w:rPr>
        <w:t>ENTE</w:t>
      </w:r>
      <w:r>
        <w:rPr>
          <w:rFonts w:ascii="Arial" w:hAnsi="Arial" w:cs="Arial"/>
          <w:color w:val="404040"/>
          <w:sz w:val="20"/>
          <w:szCs w:val="20"/>
          <w:lang w:val="it"/>
        </w:rPr>
        <w:t xml:space="preserve">  </w:t>
      </w:r>
    </w:p>
    <w:p w14:paraId="4460FB52" w14:textId="77777777" w:rsidR="006A1D6A" w:rsidRDefault="006A1D6A" w:rsidP="006A1D6A">
      <w:pPr>
        <w:autoSpaceDE w:val="0"/>
        <w:adjustRightInd w:val="0"/>
        <w:jc w:val="center"/>
        <w:textAlignment w:val="auto"/>
        <w:rPr>
          <w:rFonts w:ascii="Segoe Print" w:hAnsi="Segoe Print" w:cs="Segoe Print"/>
          <w:color w:val="000000"/>
          <w:sz w:val="22"/>
          <w:szCs w:val="22"/>
          <w:lang w:val="it"/>
        </w:rPr>
      </w:pPr>
      <w:r>
        <w:rPr>
          <w:rFonts w:ascii="Arial" w:hAnsi="Arial" w:cs="Arial"/>
          <w:color w:val="000000"/>
          <w:sz w:val="20"/>
          <w:szCs w:val="20"/>
          <w:lang w:val="it"/>
        </w:rPr>
        <w:t xml:space="preserve">                                                                                                   IL DIRIGENTE SCOLASTICO</w:t>
      </w:r>
    </w:p>
    <w:p w14:paraId="5796473D" w14:textId="77777777" w:rsidR="006A1D6A" w:rsidRDefault="006A1D6A" w:rsidP="006A1D6A">
      <w:pPr>
        <w:autoSpaceDE w:val="0"/>
        <w:adjustRightInd w:val="0"/>
        <w:jc w:val="center"/>
        <w:textAlignment w:val="auto"/>
        <w:rPr>
          <w:rFonts w:ascii="Arial" w:hAnsi="Arial" w:cs="Arial"/>
          <w:i/>
          <w:iCs/>
          <w:color w:val="000000"/>
          <w:sz w:val="16"/>
          <w:szCs w:val="16"/>
          <w:lang w:val="it"/>
        </w:rPr>
      </w:pPr>
      <w:r>
        <w:rPr>
          <w:rFonts w:ascii="Segoe Print" w:hAnsi="Segoe Print" w:cs="Segoe Print"/>
          <w:color w:val="000000"/>
          <w:sz w:val="22"/>
          <w:szCs w:val="22"/>
          <w:lang w:val="it"/>
        </w:rPr>
        <w:t xml:space="preserve">                                                                Angelica Baione</w:t>
      </w:r>
    </w:p>
    <w:p w14:paraId="3B37CFD1" w14:textId="77777777" w:rsidR="006A1D6A" w:rsidRDefault="006A1D6A" w:rsidP="006A1D6A">
      <w:pPr>
        <w:autoSpaceDE w:val="0"/>
        <w:adjustRightInd w:val="0"/>
        <w:jc w:val="center"/>
        <w:textAlignment w:val="auto"/>
        <w:rPr>
          <w:rFonts w:ascii="Arial" w:hAnsi="Arial" w:cs="Arial"/>
          <w:i/>
          <w:iCs/>
          <w:lang w:val="it"/>
        </w:rPr>
      </w:pPr>
      <w:r>
        <w:rPr>
          <w:rFonts w:ascii="Arial" w:hAnsi="Arial" w:cs="Arial"/>
          <w:i/>
          <w:iCs/>
          <w:color w:val="000000"/>
          <w:sz w:val="16"/>
          <w:szCs w:val="16"/>
          <w:lang w:val="it"/>
        </w:rPr>
        <w:t xml:space="preserve">                                                                                                                     </w:t>
      </w:r>
    </w:p>
    <w:p w14:paraId="672C6AE7" w14:textId="77777777" w:rsidR="006A1D6A" w:rsidRDefault="006A1D6A" w:rsidP="006A1D6A">
      <w:pPr>
        <w:autoSpaceDE w:val="0"/>
        <w:adjustRightInd w:val="0"/>
        <w:jc w:val="both"/>
        <w:textAlignment w:val="auto"/>
        <w:rPr>
          <w:rFonts w:ascii="Arial" w:hAnsi="Arial" w:cs="Arial"/>
          <w:lang w:val="it"/>
        </w:rPr>
      </w:pPr>
    </w:p>
    <w:p w14:paraId="2E0E01ED" w14:textId="77777777" w:rsidR="006A1D6A" w:rsidRDefault="006A1D6A" w:rsidP="006A1D6A">
      <w:pPr>
        <w:autoSpaceDE w:val="0"/>
        <w:adjustRightInd w:val="0"/>
        <w:jc w:val="both"/>
        <w:textAlignment w:val="auto"/>
        <w:rPr>
          <w:rFonts w:ascii="Arial" w:hAnsi="Arial" w:cs="Arial"/>
          <w:lang w:val="it"/>
        </w:rPr>
      </w:pPr>
    </w:p>
    <w:p w14:paraId="6A6CAB0D" w14:textId="77777777" w:rsidR="006A1D6A" w:rsidRDefault="006A1D6A" w:rsidP="006A1D6A">
      <w:pPr>
        <w:jc w:val="both"/>
        <w:rPr>
          <w:rFonts w:ascii="Arial" w:hAnsi="Arial" w:cs="Arial"/>
        </w:rPr>
      </w:pPr>
    </w:p>
    <w:p w14:paraId="3F17B353" w14:textId="77777777" w:rsidR="00174CFA" w:rsidRPr="00CD6DC3" w:rsidRDefault="00174CFA" w:rsidP="00174CFA">
      <w:pPr>
        <w:tabs>
          <w:tab w:val="left" w:pos="708"/>
          <w:tab w:val="center" w:pos="4819"/>
          <w:tab w:val="right" w:pos="9638"/>
        </w:tabs>
        <w:suppressAutoHyphens w:val="0"/>
        <w:spacing w:line="360" w:lineRule="auto"/>
        <w:rPr>
          <w:rFonts w:ascii="Arial" w:hAnsi="Arial" w:cs="Arial"/>
        </w:rPr>
      </w:pPr>
    </w:p>
    <w:sectPr w:rsidR="00174CFA" w:rsidRPr="00CD6DC3" w:rsidSect="000B2C9E">
      <w:headerReference w:type="even" r:id="rId7"/>
      <w:headerReference w:type="default" r:id="rId8"/>
      <w:footerReference w:type="even" r:id="rId9"/>
      <w:footerReference w:type="default" r:id="rId10"/>
      <w:headerReference w:type="first" r:id="rId11"/>
      <w:footerReference w:type="first" r:id="rId12"/>
      <w:pgSz w:w="11906" w:h="16838"/>
      <w:pgMar w:top="148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9F47" w14:textId="77777777" w:rsidR="000B2C9E" w:rsidRDefault="000B2C9E" w:rsidP="00827034">
      <w:r>
        <w:separator/>
      </w:r>
    </w:p>
  </w:endnote>
  <w:endnote w:type="continuationSeparator" w:id="0">
    <w:p w14:paraId="11FAE584" w14:textId="77777777" w:rsidR="000B2C9E" w:rsidRDefault="000B2C9E" w:rsidP="0082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Open Sans Light">
    <w:charset w:val="00"/>
    <w:family w:val="swiss"/>
    <w:pitch w:val="variable"/>
    <w:sig w:usb0="E00002EF" w:usb1="4000205B" w:usb2="00000028" w:usb3="00000000" w:csb0="0000019F" w:csb1="00000000"/>
  </w:font>
  <w:font w:name="Arial Hebrew">
    <w:charset w:val="B1"/>
    <w:family w:val="auto"/>
    <w:pitch w:val="variable"/>
    <w:sig w:usb0="80000843" w:usb1="40002002"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99AE" w14:textId="77777777" w:rsidR="009F611C" w:rsidRDefault="009F61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67C5" w14:textId="0008E63D" w:rsidR="00827034" w:rsidRPr="00B55FC5" w:rsidRDefault="000363DD" w:rsidP="001C67F4">
    <w:pPr>
      <w:pStyle w:val="Intestazione"/>
      <w:jc w:val="center"/>
      <w:rPr>
        <w:rFonts w:ascii="Open Sans Light" w:eastAsia="Trebuchet MS" w:hAnsi="Open Sans Light" w:cs="Open Sans Light"/>
        <w:b/>
        <w:bCs/>
        <w:color w:val="005478"/>
        <w:sz w:val="16"/>
        <w:szCs w:val="16"/>
        <w:lang w:eastAsia="en-US"/>
      </w:rPr>
    </w:pPr>
    <w:r w:rsidRPr="00B55FC5">
      <w:rPr>
        <w:rFonts w:ascii="Open Sans Light" w:eastAsia="Trebuchet MS" w:hAnsi="Open Sans Light" w:cs="Open Sans Light"/>
        <w:b/>
        <w:bCs/>
        <w:color w:val="005478"/>
        <w:sz w:val="16"/>
        <w:szCs w:val="16"/>
        <w:lang w:eastAsia="en-US"/>
      </w:rPr>
      <w:t>Via Canale, 1 – 60122 Ancona – Tel. 071204723 – Fax 0712072014</w:t>
    </w:r>
    <w:r w:rsidR="002362CE" w:rsidRPr="00B55FC5">
      <w:rPr>
        <w:rFonts w:ascii="Open Sans Light" w:eastAsia="Trebuchet MS" w:hAnsi="Open Sans Light" w:cs="Open Sans Light"/>
        <w:b/>
        <w:bCs/>
        <w:color w:val="005478"/>
        <w:sz w:val="16"/>
        <w:szCs w:val="16"/>
        <w:lang w:eastAsia="en-US"/>
      </w:rPr>
      <w:t xml:space="preserve"> - CM ANPC010006 CF 93</w:t>
    </w:r>
    <w:r w:rsidR="009F611C">
      <w:rPr>
        <w:rFonts w:ascii="Open Sans Light" w:eastAsia="Trebuchet MS" w:hAnsi="Open Sans Light" w:cs="Open Sans Light"/>
        <w:b/>
        <w:bCs/>
        <w:color w:val="005478"/>
        <w:sz w:val="16"/>
        <w:szCs w:val="16"/>
        <w:lang w:eastAsia="en-US"/>
      </w:rPr>
      <w:t>0</w:t>
    </w:r>
    <w:r w:rsidR="002362CE" w:rsidRPr="00B55FC5">
      <w:rPr>
        <w:rFonts w:ascii="Open Sans Light" w:eastAsia="Trebuchet MS" w:hAnsi="Open Sans Light" w:cs="Open Sans Light"/>
        <w:b/>
        <w:bCs/>
        <w:color w:val="005478"/>
        <w:sz w:val="16"/>
        <w:szCs w:val="16"/>
        <w:lang w:eastAsia="en-US"/>
      </w:rPr>
      <w:t>20970427</w:t>
    </w:r>
  </w:p>
  <w:p w14:paraId="0CA5BA4D" w14:textId="71392DAB" w:rsidR="000363DD" w:rsidRPr="000363DD" w:rsidRDefault="00000000" w:rsidP="000363DD">
    <w:pPr>
      <w:pStyle w:val="Pidipagina"/>
      <w:jc w:val="center"/>
      <w:rPr>
        <w:rFonts w:ascii="Open Sans" w:hAnsi="Open Sans"/>
        <w:sz w:val="15"/>
      </w:rPr>
    </w:pPr>
    <w:hyperlink r:id="rId1" w:history="1">
      <w:r w:rsidR="000363DD" w:rsidRPr="000363DD">
        <w:rPr>
          <w:rStyle w:val="Collegamentoipertestuale"/>
          <w:rFonts w:ascii="Open Sans" w:hAnsi="Open Sans"/>
          <w:sz w:val="15"/>
        </w:rPr>
        <w:t>anpc010006@pec.istruzione.it</w:t>
      </w:r>
    </w:hyperlink>
    <w:r w:rsidR="000363DD" w:rsidRPr="000363DD">
      <w:rPr>
        <w:rFonts w:ascii="Open Sans" w:hAnsi="Open Sans"/>
        <w:sz w:val="15"/>
      </w:rPr>
      <w:t xml:space="preserve">  -  </w:t>
    </w:r>
    <w:hyperlink r:id="rId2" w:history="1">
      <w:r w:rsidR="003F37E8" w:rsidRPr="007A2077">
        <w:rPr>
          <w:rStyle w:val="Collegamentoipertestuale"/>
          <w:rFonts w:ascii="Open Sans" w:hAnsi="Open Sans"/>
          <w:sz w:val="15"/>
        </w:rPr>
        <w:t>anpc010006@istruzione.it</w:t>
      </w:r>
    </w:hyperlink>
    <w:r w:rsidR="000363DD" w:rsidRPr="000363DD">
      <w:rPr>
        <w:rFonts w:ascii="Open Sans" w:hAnsi="Open Sans"/>
        <w:sz w:val="15"/>
      </w:rPr>
      <w:t xml:space="preserve">  -  </w:t>
    </w:r>
    <w:hyperlink r:id="rId3" w:history="1">
      <w:r w:rsidR="000363DD" w:rsidRPr="000363DD">
        <w:rPr>
          <w:rStyle w:val="Collegamentoipertestuale"/>
          <w:rFonts w:ascii="Open Sans" w:hAnsi="Open Sans"/>
          <w:sz w:val="15"/>
        </w:rPr>
        <w:t>www.rinaldini.edu.it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088F" w14:textId="77777777" w:rsidR="009F611C" w:rsidRDefault="009F61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F778" w14:textId="77777777" w:rsidR="000B2C9E" w:rsidRDefault="000B2C9E" w:rsidP="00827034">
      <w:r>
        <w:separator/>
      </w:r>
    </w:p>
  </w:footnote>
  <w:footnote w:type="continuationSeparator" w:id="0">
    <w:p w14:paraId="174F9994" w14:textId="77777777" w:rsidR="000B2C9E" w:rsidRDefault="000B2C9E" w:rsidP="0082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9675" w14:textId="77777777" w:rsidR="009F611C" w:rsidRDefault="009F61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53B1" w14:textId="0192CA0D" w:rsidR="000363DD" w:rsidRPr="005163A6" w:rsidRDefault="005163A6" w:rsidP="005163A6">
    <w:pPr>
      <w:pStyle w:val="Intestazione"/>
      <w:jc w:val="center"/>
      <w:rPr>
        <w:rFonts w:ascii="Open Sans Light" w:hAnsi="Open Sans Light" w:cs="Arial Hebrew"/>
        <w:sz w:val="21"/>
      </w:rPr>
    </w:pPr>
    <w:r>
      <w:rPr>
        <w:noProof/>
        <w:sz w:val="16"/>
        <w:szCs w:val="16"/>
      </w:rPr>
      <w:drawing>
        <wp:anchor distT="0" distB="0" distL="114300" distR="114300" simplePos="0" relativeHeight="251666432" behindDoc="0" locked="0" layoutInCell="1" allowOverlap="1" wp14:anchorId="38A672CE" wp14:editId="6C8A486A">
          <wp:simplePos x="0" y="0"/>
          <wp:positionH relativeFrom="column">
            <wp:posOffset>255905</wp:posOffset>
          </wp:positionH>
          <wp:positionV relativeFrom="paragraph">
            <wp:posOffset>21590</wp:posOffset>
          </wp:positionV>
          <wp:extent cx="5613400" cy="228600"/>
          <wp:effectExtent l="0" t="0" r="6350" b="0"/>
          <wp:wrapSquare wrapText="bothSides"/>
          <wp:docPr id="1239649488" name="Immagine 123964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TURA_INLINE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0" cy="228600"/>
                  </a:xfrm>
                  <a:prstGeom prst="rect">
                    <a:avLst/>
                  </a:prstGeom>
                </pic:spPr>
              </pic:pic>
            </a:graphicData>
          </a:graphic>
          <wp14:sizeRelH relativeFrom="margin">
            <wp14:pctWidth>0</wp14:pctWidth>
          </wp14:sizeRelH>
          <wp14:sizeRelV relativeFrom="margin">
            <wp14:pctHeight>0</wp14:pctHeight>
          </wp14:sizeRelV>
        </wp:anchor>
      </w:drawing>
    </w:r>
  </w:p>
  <w:p w14:paraId="07C03E3E" w14:textId="78F3A6CB" w:rsidR="001C67F4" w:rsidRPr="000E49F4" w:rsidRDefault="000363DD" w:rsidP="005163A6">
    <w:pPr>
      <w:pStyle w:val="Intestazione"/>
      <w:jc w:val="center"/>
      <w:rPr>
        <w:rFonts w:ascii="Open Sans Light" w:eastAsia="Trebuchet MS" w:hAnsi="Open Sans Light" w:cs="Open Sans Light"/>
        <w:b/>
        <w:bCs/>
        <w:color w:val="005478"/>
        <w:sz w:val="22"/>
        <w:szCs w:val="22"/>
        <w:lang w:eastAsia="en-US"/>
      </w:rPr>
    </w:pPr>
    <w:r w:rsidRPr="000E49F4">
      <w:rPr>
        <w:rFonts w:ascii="Open Sans Light" w:eastAsia="Trebuchet MS" w:hAnsi="Open Sans Light" w:cs="Open Sans Light"/>
        <w:b/>
        <w:bCs/>
        <w:color w:val="005478"/>
        <w:sz w:val="22"/>
        <w:szCs w:val="22"/>
        <w:lang w:eastAsia="en-US"/>
      </w:rPr>
      <w:t>Ministero</w:t>
    </w:r>
    <w:r w:rsidR="00CA19DF" w:rsidRPr="000E49F4">
      <w:rPr>
        <w:rFonts w:ascii="Open Sans Light" w:eastAsia="Trebuchet MS" w:hAnsi="Open Sans Light" w:cs="Open Sans Light"/>
        <w:b/>
        <w:bCs/>
        <w:color w:val="005478"/>
        <w:sz w:val="22"/>
        <w:szCs w:val="22"/>
        <w:lang w:eastAsia="en-US"/>
      </w:rPr>
      <w:t xml:space="preserve"> </w:t>
    </w:r>
    <w:r w:rsidRPr="000E49F4">
      <w:rPr>
        <w:rFonts w:ascii="Open Sans Light" w:eastAsia="Trebuchet MS" w:hAnsi="Open Sans Light" w:cs="Open Sans Light"/>
        <w:b/>
        <w:bCs/>
        <w:color w:val="005478"/>
        <w:sz w:val="22"/>
        <w:szCs w:val="22"/>
        <w:lang w:eastAsia="en-US"/>
      </w:rPr>
      <w:t>dell’Istruzione</w:t>
    </w:r>
    <w:r w:rsidR="003303E6" w:rsidRPr="000E49F4">
      <w:rPr>
        <w:rFonts w:ascii="Open Sans Light" w:eastAsia="Trebuchet MS" w:hAnsi="Open Sans Light" w:cs="Open Sans Light"/>
        <w:b/>
        <w:bCs/>
        <w:color w:val="005478"/>
        <w:sz w:val="22"/>
        <w:szCs w:val="22"/>
        <w:lang w:eastAsia="en-US"/>
      </w:rPr>
      <w:t xml:space="preserve"> </w:t>
    </w:r>
    <w:r w:rsidR="00CA19DF" w:rsidRPr="000E49F4">
      <w:rPr>
        <w:rFonts w:ascii="Open Sans Light" w:eastAsia="Trebuchet MS" w:hAnsi="Open Sans Light" w:cs="Open Sans Light"/>
        <w:b/>
        <w:bCs/>
        <w:color w:val="005478"/>
        <w:sz w:val="22"/>
        <w:szCs w:val="22"/>
        <w:lang w:eastAsia="en-US"/>
      </w:rPr>
      <w:t>e del Merito</w:t>
    </w:r>
  </w:p>
  <w:p w14:paraId="6A146F68" w14:textId="4DB4E151" w:rsidR="001C67F4" w:rsidRPr="00D2341D" w:rsidRDefault="000E49F4" w:rsidP="00421023">
    <w:pPr>
      <w:pStyle w:val="Intestazione"/>
      <w:jc w:val="center"/>
      <w:rPr>
        <w:rFonts w:ascii="Open Sans Light" w:eastAsia="Calibri" w:hAnsi="Open Sans Light" w:cs="Open Sans Light"/>
        <w:b/>
        <w:bCs/>
        <w:i/>
        <w:iCs/>
        <w:color w:val="17365D" w:themeColor="text2" w:themeShade="BF"/>
        <w:sz w:val="16"/>
        <w:szCs w:val="16"/>
      </w:rPr>
    </w:pPr>
    <w:r w:rsidRPr="000E49F4">
      <w:rPr>
        <w:rFonts w:ascii="Open Sans Light" w:hAnsi="Open Sans Light" w:cs="Arial Hebrew"/>
        <w:i/>
        <w:iCs/>
        <w:noProof/>
        <w:color w:val="17365D" w:themeColor="text2" w:themeShade="BF"/>
        <w:sz w:val="20"/>
        <w:szCs w:val="20"/>
      </w:rPr>
      <w:drawing>
        <wp:anchor distT="0" distB="0" distL="114300" distR="114300" simplePos="0" relativeHeight="251664384" behindDoc="0" locked="0" layoutInCell="1" allowOverlap="1" wp14:anchorId="174F1A2B" wp14:editId="5EF70EC8">
          <wp:simplePos x="0" y="0"/>
          <wp:positionH relativeFrom="column">
            <wp:posOffset>1593850</wp:posOffset>
          </wp:positionH>
          <wp:positionV relativeFrom="paragraph">
            <wp:posOffset>43815</wp:posOffset>
          </wp:positionV>
          <wp:extent cx="2870835" cy="669925"/>
          <wp:effectExtent l="0" t="0" r="5715" b="0"/>
          <wp:wrapNone/>
          <wp:docPr id="99148070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83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536FC4" w14:textId="4AA26DDF" w:rsidR="00655868" w:rsidRPr="00421023" w:rsidRDefault="00655868" w:rsidP="00421023">
    <w:pPr>
      <w:pStyle w:val="Intestazione"/>
      <w:jc w:val="center"/>
      <w:rPr>
        <w:rFonts w:ascii="Open Sans Light" w:hAnsi="Open Sans Light" w:cs="Arial Hebrew"/>
        <w:i/>
        <w:iCs/>
        <w:color w:val="17365D" w:themeColor="text2" w:themeShade="BF"/>
        <w:sz w:val="16"/>
      </w:rPr>
    </w:pPr>
  </w:p>
  <w:p w14:paraId="70E4F2B4" w14:textId="0BFEF91A" w:rsidR="00941FAF" w:rsidRDefault="00941FAF" w:rsidP="00421023">
    <w:pPr>
      <w:pStyle w:val="Intestazione"/>
      <w:jc w:val="center"/>
      <w:rPr>
        <w:rFonts w:ascii="Trebuchet MS" w:eastAsia="Arial" w:hAnsi="Arial" w:cs="Arial"/>
        <w:b/>
        <w:bCs/>
        <w:color w:val="005478"/>
        <w:lang w:eastAsia="en-US"/>
      </w:rPr>
    </w:pPr>
  </w:p>
  <w:p w14:paraId="512A9E93" w14:textId="77777777" w:rsidR="000E49F4" w:rsidRDefault="000E49F4" w:rsidP="00421023">
    <w:pPr>
      <w:pStyle w:val="Intestazione"/>
      <w:jc w:val="center"/>
      <w:rPr>
        <w:rFonts w:ascii="Trebuchet MS" w:eastAsia="Arial" w:hAnsi="Arial" w:cs="Arial"/>
        <w:b/>
        <w:bCs/>
        <w:color w:val="005478"/>
        <w:lang w:eastAsia="en-US"/>
      </w:rPr>
    </w:pPr>
  </w:p>
  <w:p w14:paraId="1470392A" w14:textId="77777777" w:rsidR="000E49F4" w:rsidRDefault="000E49F4" w:rsidP="00421023">
    <w:pPr>
      <w:pStyle w:val="Intestazione"/>
      <w:jc w:val="center"/>
      <w:rPr>
        <w:rFonts w:ascii="Open Sans Light" w:eastAsia="Trebuchet MS" w:hAnsi="Open Sans Light" w:cs="Open Sans Light"/>
        <w:b/>
        <w:bCs/>
        <w:i/>
        <w:iCs/>
        <w:color w:val="005478"/>
        <w:sz w:val="16"/>
        <w:szCs w:val="16"/>
        <w:lang w:eastAsia="en-US"/>
      </w:rPr>
    </w:pPr>
  </w:p>
  <w:p w14:paraId="20D42BCE" w14:textId="22271A59" w:rsidR="000363DD" w:rsidRDefault="000363DD" w:rsidP="00421023">
    <w:pPr>
      <w:pStyle w:val="Intestazione"/>
      <w:jc w:val="center"/>
      <w:rPr>
        <w:rFonts w:ascii="Open Sans Light" w:eastAsia="Trebuchet MS" w:hAnsi="Open Sans Light" w:cs="Open Sans Light"/>
        <w:b/>
        <w:bCs/>
        <w:i/>
        <w:iCs/>
        <w:color w:val="005478"/>
        <w:sz w:val="16"/>
        <w:szCs w:val="16"/>
        <w:lang w:eastAsia="en-US"/>
      </w:rPr>
    </w:pPr>
    <w:r w:rsidRPr="00D2341D">
      <w:rPr>
        <w:rFonts w:ascii="Open Sans Light" w:eastAsia="Trebuchet MS" w:hAnsi="Open Sans Light" w:cs="Open Sans Light"/>
        <w:b/>
        <w:bCs/>
        <w:i/>
        <w:iCs/>
        <w:color w:val="005478"/>
        <w:sz w:val="16"/>
        <w:szCs w:val="16"/>
        <w:lang w:eastAsia="en-US"/>
      </w:rPr>
      <w:t>Liceo</w:t>
    </w:r>
    <w:r w:rsidR="00AD0001" w:rsidRPr="00D2341D">
      <w:rPr>
        <w:rFonts w:ascii="Open Sans Light" w:eastAsia="Trebuchet MS" w:hAnsi="Open Sans Light" w:cs="Open Sans Light"/>
        <w:b/>
        <w:bCs/>
        <w:i/>
        <w:iCs/>
        <w:color w:val="005478"/>
        <w:sz w:val="16"/>
        <w:szCs w:val="16"/>
        <w:lang w:eastAsia="en-US"/>
      </w:rPr>
      <w:t xml:space="preserve"> </w:t>
    </w:r>
    <w:r w:rsidRPr="00D2341D">
      <w:rPr>
        <w:rFonts w:ascii="Open Sans Light" w:eastAsia="Trebuchet MS" w:hAnsi="Open Sans Light" w:cs="Open Sans Light"/>
        <w:b/>
        <w:bCs/>
        <w:i/>
        <w:iCs/>
        <w:color w:val="005478"/>
        <w:sz w:val="16"/>
        <w:szCs w:val="16"/>
        <w:lang w:eastAsia="en-US"/>
      </w:rPr>
      <w:t>Classico – Musicale – Scienze</w:t>
    </w:r>
    <w:r w:rsidR="00AD0001" w:rsidRPr="00D2341D">
      <w:rPr>
        <w:rFonts w:ascii="Open Sans Light" w:eastAsia="Trebuchet MS" w:hAnsi="Open Sans Light" w:cs="Open Sans Light"/>
        <w:b/>
        <w:bCs/>
        <w:i/>
        <w:iCs/>
        <w:color w:val="005478"/>
        <w:sz w:val="16"/>
        <w:szCs w:val="16"/>
        <w:lang w:eastAsia="en-US"/>
      </w:rPr>
      <w:t xml:space="preserve"> </w:t>
    </w:r>
    <w:r w:rsidRPr="00D2341D">
      <w:rPr>
        <w:rFonts w:ascii="Open Sans Light" w:eastAsia="Trebuchet MS" w:hAnsi="Open Sans Light" w:cs="Open Sans Light"/>
        <w:b/>
        <w:bCs/>
        <w:i/>
        <w:iCs/>
        <w:color w:val="005478"/>
        <w:sz w:val="16"/>
        <w:szCs w:val="16"/>
        <w:lang w:eastAsia="en-US"/>
      </w:rPr>
      <w:t>Umane – Economico</w:t>
    </w:r>
    <w:r w:rsidR="00AD0001" w:rsidRPr="00D2341D">
      <w:rPr>
        <w:rFonts w:ascii="Open Sans Light" w:eastAsia="Trebuchet MS" w:hAnsi="Open Sans Light" w:cs="Open Sans Light"/>
        <w:b/>
        <w:bCs/>
        <w:i/>
        <w:iCs/>
        <w:color w:val="005478"/>
        <w:sz w:val="16"/>
        <w:szCs w:val="16"/>
        <w:lang w:eastAsia="en-US"/>
      </w:rPr>
      <w:t xml:space="preserve"> </w:t>
    </w:r>
    <w:r w:rsidRPr="00D2341D">
      <w:rPr>
        <w:rFonts w:ascii="Open Sans Light" w:eastAsia="Trebuchet MS" w:hAnsi="Open Sans Light" w:cs="Open Sans Light"/>
        <w:b/>
        <w:bCs/>
        <w:i/>
        <w:iCs/>
        <w:color w:val="005478"/>
        <w:sz w:val="16"/>
        <w:szCs w:val="16"/>
        <w:lang w:eastAsia="en-US"/>
      </w:rPr>
      <w:t>Sociale</w:t>
    </w:r>
  </w:p>
  <w:p w14:paraId="053C9C1D" w14:textId="43BD1A65" w:rsidR="001C67F4" w:rsidRPr="00D2341D" w:rsidRDefault="001C67F4" w:rsidP="005163A6">
    <w:pPr>
      <w:pStyle w:val="Intestazione"/>
      <w:rPr>
        <w:rFonts w:ascii="Open Sans Light" w:eastAsia="Trebuchet MS" w:hAnsi="Open Sans Light" w:cs="Open Sans Light"/>
        <w:b/>
        <w:bCs/>
        <w:i/>
        <w:iCs/>
        <w:color w:val="005478"/>
        <w:sz w:val="16"/>
        <w:szCs w:val="1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2BFA" w14:textId="77777777" w:rsidR="009F611C" w:rsidRDefault="009F61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240472"/>
    <w:multiLevelType w:val="hybridMultilevel"/>
    <w:tmpl w:val="73BC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2789494">
    <w:abstractNumId w:val="0"/>
  </w:num>
  <w:num w:numId="2" w16cid:durableId="125705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34"/>
    <w:rsid w:val="000363DD"/>
    <w:rsid w:val="000420ED"/>
    <w:rsid w:val="00047DD9"/>
    <w:rsid w:val="000975D3"/>
    <w:rsid w:val="000B2C9E"/>
    <w:rsid w:val="000C6FEA"/>
    <w:rsid w:val="000E49F4"/>
    <w:rsid w:val="000F3862"/>
    <w:rsid w:val="000F6388"/>
    <w:rsid w:val="00110AF0"/>
    <w:rsid w:val="00112DD3"/>
    <w:rsid w:val="00163417"/>
    <w:rsid w:val="00174CFA"/>
    <w:rsid w:val="0019601B"/>
    <w:rsid w:val="001A7FE8"/>
    <w:rsid w:val="001C67F4"/>
    <w:rsid w:val="002362CE"/>
    <w:rsid w:val="00280C60"/>
    <w:rsid w:val="002D74A7"/>
    <w:rsid w:val="002E35DF"/>
    <w:rsid w:val="00307401"/>
    <w:rsid w:val="00317783"/>
    <w:rsid w:val="003303E6"/>
    <w:rsid w:val="0033253F"/>
    <w:rsid w:val="003420E5"/>
    <w:rsid w:val="003423EA"/>
    <w:rsid w:val="0035239A"/>
    <w:rsid w:val="003D5125"/>
    <w:rsid w:val="003F37E8"/>
    <w:rsid w:val="00421023"/>
    <w:rsid w:val="00435214"/>
    <w:rsid w:val="0048163A"/>
    <w:rsid w:val="004A08A6"/>
    <w:rsid w:val="004B53FA"/>
    <w:rsid w:val="004C2A8A"/>
    <w:rsid w:val="004F21F9"/>
    <w:rsid w:val="005163A6"/>
    <w:rsid w:val="00532ECD"/>
    <w:rsid w:val="00552484"/>
    <w:rsid w:val="0059068E"/>
    <w:rsid w:val="0059330A"/>
    <w:rsid w:val="005A1D54"/>
    <w:rsid w:val="005C0508"/>
    <w:rsid w:val="005C7318"/>
    <w:rsid w:val="006066C6"/>
    <w:rsid w:val="00611057"/>
    <w:rsid w:val="00614104"/>
    <w:rsid w:val="006271BA"/>
    <w:rsid w:val="0065279E"/>
    <w:rsid w:val="00655868"/>
    <w:rsid w:val="006659B1"/>
    <w:rsid w:val="00673068"/>
    <w:rsid w:val="00673F33"/>
    <w:rsid w:val="006A1D6A"/>
    <w:rsid w:val="006B4C5D"/>
    <w:rsid w:val="006D02A6"/>
    <w:rsid w:val="006D2AFD"/>
    <w:rsid w:val="006D32E1"/>
    <w:rsid w:val="00722024"/>
    <w:rsid w:val="0072712B"/>
    <w:rsid w:val="007954DA"/>
    <w:rsid w:val="00795E94"/>
    <w:rsid w:val="007C70FF"/>
    <w:rsid w:val="00827034"/>
    <w:rsid w:val="00845924"/>
    <w:rsid w:val="008A4854"/>
    <w:rsid w:val="008B040E"/>
    <w:rsid w:val="008F5F57"/>
    <w:rsid w:val="00900CA6"/>
    <w:rsid w:val="00941FAF"/>
    <w:rsid w:val="00943A06"/>
    <w:rsid w:val="0095793D"/>
    <w:rsid w:val="009D4FDD"/>
    <w:rsid w:val="009F611C"/>
    <w:rsid w:val="00A44C9D"/>
    <w:rsid w:val="00AA2166"/>
    <w:rsid w:val="00AB048A"/>
    <w:rsid w:val="00AD0001"/>
    <w:rsid w:val="00B16715"/>
    <w:rsid w:val="00B55FC5"/>
    <w:rsid w:val="00B7391A"/>
    <w:rsid w:val="00B9312A"/>
    <w:rsid w:val="00BC634D"/>
    <w:rsid w:val="00BE5BC1"/>
    <w:rsid w:val="00C40ACA"/>
    <w:rsid w:val="00C77FC5"/>
    <w:rsid w:val="00CA19DF"/>
    <w:rsid w:val="00CC3F69"/>
    <w:rsid w:val="00D2341D"/>
    <w:rsid w:val="00D25C7C"/>
    <w:rsid w:val="00D64731"/>
    <w:rsid w:val="00DA0F9C"/>
    <w:rsid w:val="00DF0B11"/>
    <w:rsid w:val="00E24B15"/>
    <w:rsid w:val="00E26A13"/>
    <w:rsid w:val="00E41212"/>
    <w:rsid w:val="00E77D2C"/>
    <w:rsid w:val="00E86F04"/>
    <w:rsid w:val="00EA2348"/>
    <w:rsid w:val="00EF7B86"/>
    <w:rsid w:val="00F4474D"/>
    <w:rsid w:val="00F55FEF"/>
    <w:rsid w:val="00F764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8D22"/>
  <w15:docId w15:val="{77E75749-9937-44AA-BC0D-AD4DB577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D4FDD"/>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7034"/>
    <w:pPr>
      <w:tabs>
        <w:tab w:val="center" w:pos="4819"/>
        <w:tab w:val="right" w:pos="9638"/>
      </w:tabs>
    </w:pPr>
  </w:style>
  <w:style w:type="character" w:customStyle="1" w:styleId="IntestazioneCarattere">
    <w:name w:val="Intestazione Carattere"/>
    <w:basedOn w:val="Carpredefinitoparagrafo"/>
    <w:link w:val="Intestazione"/>
    <w:uiPriority w:val="99"/>
    <w:rsid w:val="00827034"/>
  </w:style>
  <w:style w:type="paragraph" w:styleId="Pidipagina">
    <w:name w:val="footer"/>
    <w:basedOn w:val="Normale"/>
    <w:link w:val="PidipaginaCarattere"/>
    <w:uiPriority w:val="99"/>
    <w:unhideWhenUsed/>
    <w:rsid w:val="00827034"/>
    <w:pPr>
      <w:tabs>
        <w:tab w:val="center" w:pos="4819"/>
        <w:tab w:val="right" w:pos="9638"/>
      </w:tabs>
    </w:pPr>
  </w:style>
  <w:style w:type="character" w:customStyle="1" w:styleId="PidipaginaCarattere">
    <w:name w:val="Piè di pagina Carattere"/>
    <w:basedOn w:val="Carpredefinitoparagrafo"/>
    <w:link w:val="Pidipagina"/>
    <w:uiPriority w:val="99"/>
    <w:rsid w:val="00827034"/>
  </w:style>
  <w:style w:type="paragraph" w:styleId="Testofumetto">
    <w:name w:val="Balloon Text"/>
    <w:basedOn w:val="Normale"/>
    <w:link w:val="TestofumettoCarattere"/>
    <w:uiPriority w:val="99"/>
    <w:semiHidden/>
    <w:unhideWhenUsed/>
    <w:rsid w:val="00827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7034"/>
    <w:rPr>
      <w:rFonts w:ascii="Tahoma" w:hAnsi="Tahoma" w:cs="Tahoma"/>
      <w:sz w:val="16"/>
      <w:szCs w:val="16"/>
    </w:rPr>
  </w:style>
  <w:style w:type="paragraph" w:styleId="Nessunaspaziatura">
    <w:name w:val="No Spacing"/>
    <w:uiPriority w:val="1"/>
    <w:qFormat/>
    <w:rsid w:val="006B4C5D"/>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3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363DD"/>
    <w:rPr>
      <w:color w:val="0000FF" w:themeColor="hyperlink"/>
      <w:u w:val="single"/>
    </w:rPr>
  </w:style>
  <w:style w:type="character" w:styleId="Menzionenonrisolta">
    <w:name w:val="Unresolved Mention"/>
    <w:basedOn w:val="Carpredefinitoparagrafo"/>
    <w:uiPriority w:val="99"/>
    <w:semiHidden/>
    <w:unhideWhenUsed/>
    <w:rsid w:val="003F37E8"/>
    <w:rPr>
      <w:color w:val="605E5C"/>
      <w:shd w:val="clear" w:color="auto" w:fill="E1DFDD"/>
    </w:rPr>
  </w:style>
  <w:style w:type="paragraph" w:styleId="Paragrafoelenco">
    <w:name w:val="List Paragraph"/>
    <w:basedOn w:val="Normale"/>
    <w:uiPriority w:val="34"/>
    <w:qFormat/>
    <w:rsid w:val="00F55FEF"/>
    <w:pPr>
      <w:suppressAutoHyphens w:val="0"/>
      <w:autoSpaceDN/>
      <w:spacing w:after="200" w:line="276" w:lineRule="auto"/>
      <w:ind w:left="720"/>
      <w:contextualSpacing/>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rinaldini.edu.it" TargetMode="External"/><Relationship Id="rId2" Type="http://schemas.openxmlformats.org/officeDocument/2006/relationships/hyperlink" Target="mailto:anpc010006@istruzione.it" TargetMode="External"/><Relationship Id="rId1" Type="http://schemas.openxmlformats.org/officeDocument/2006/relationships/hyperlink" Target="mailto:anpc010006@pec.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1654</Words>
  <Characters>9433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utente8</cp:lastModifiedBy>
  <cp:revision>2</cp:revision>
  <cp:lastPrinted>2023-11-17T12:32:00Z</cp:lastPrinted>
  <dcterms:created xsi:type="dcterms:W3CDTF">2024-04-06T09:33:00Z</dcterms:created>
  <dcterms:modified xsi:type="dcterms:W3CDTF">2024-04-06T09:33:00Z</dcterms:modified>
</cp:coreProperties>
</file>